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  <w:gridCol w:w="5387"/>
      </w:tblGrid>
      <w:tr w:rsidR="00511F13" w:rsidRPr="00D44D43" w:rsidTr="005D62F0">
        <w:trPr>
          <w:trHeight w:val="672"/>
        </w:trPr>
        <w:tc>
          <w:tcPr>
            <w:tcW w:w="9250" w:type="dxa"/>
            <w:gridSpan w:val="2"/>
          </w:tcPr>
          <w:p w:rsidR="00511F13" w:rsidRPr="00BA28F8" w:rsidRDefault="00511F13" w:rsidP="005D62F0">
            <w:pPr>
              <w:jc w:val="center"/>
              <w:rPr>
                <w:i/>
              </w:rPr>
            </w:pPr>
            <w:r w:rsidRPr="00753FA7">
              <w:rPr>
                <w:b/>
              </w:rPr>
              <w:t>Н Ч „</w:t>
            </w:r>
            <w:r>
              <w:rPr>
                <w:b/>
              </w:rPr>
              <w:t>Н.Й.Вапцаров - 1928г.”  с.Ново Железаре</w:t>
            </w:r>
          </w:p>
          <w:p w:rsidR="00511F13" w:rsidRPr="00012D4D" w:rsidRDefault="00511F13" w:rsidP="005D62F0">
            <w:pPr>
              <w:jc w:val="center"/>
            </w:pPr>
            <w:r w:rsidRPr="00012D4D">
              <w:rPr>
                <w:b/>
              </w:rPr>
              <w:t>ОБЩИНА  ХИСАРЯ</w:t>
            </w:r>
          </w:p>
        </w:tc>
      </w:tr>
      <w:tr w:rsidR="00511F13" w:rsidRPr="00D44D43" w:rsidTr="005D62F0">
        <w:tc>
          <w:tcPr>
            <w:tcW w:w="3863" w:type="dxa"/>
          </w:tcPr>
          <w:p w:rsidR="00511F13" w:rsidRDefault="00511F13" w:rsidP="005D62F0">
            <w:r>
              <w:t xml:space="preserve">ПРИЕТ </w:t>
            </w:r>
          </w:p>
          <w:p w:rsidR="00511F13" w:rsidRPr="006E5677" w:rsidRDefault="00511F13" w:rsidP="005D62F0">
            <w:pPr>
              <w:rPr>
                <w:lang w:val="ru-RU"/>
              </w:rPr>
            </w:pPr>
            <w:r>
              <w:t xml:space="preserve">на Общо събрание </w:t>
            </w:r>
          </w:p>
        </w:tc>
        <w:tc>
          <w:tcPr>
            <w:tcW w:w="5387" w:type="dxa"/>
          </w:tcPr>
          <w:p w:rsidR="00511F13" w:rsidRPr="00D44D43" w:rsidRDefault="00511F13" w:rsidP="005D62F0">
            <w:r>
              <w:t xml:space="preserve">     </w:t>
            </w:r>
            <w:r w:rsidRPr="00D44D43">
              <w:t>О</w:t>
            </w:r>
            <w:r>
              <w:t>тчетен</w:t>
            </w:r>
            <w:r w:rsidRPr="00D44D43">
              <w:t xml:space="preserve"> период:</w:t>
            </w:r>
            <w:r>
              <w:t xml:space="preserve"> о</w:t>
            </w:r>
            <w:r w:rsidRPr="00D44D43">
              <w:t>т</w:t>
            </w:r>
            <w:r>
              <w:t xml:space="preserve"> 01.01.2021 </w:t>
            </w:r>
            <w:r w:rsidRPr="00D44D43">
              <w:t xml:space="preserve">г. </w:t>
            </w:r>
            <w:r>
              <w:t>– 31.12.2021</w:t>
            </w:r>
            <w:r w:rsidRPr="008F617E">
              <w:rPr>
                <w:lang w:val="ru-RU"/>
              </w:rPr>
              <w:t xml:space="preserve"> </w:t>
            </w:r>
            <w:r>
              <w:t>г.</w:t>
            </w:r>
          </w:p>
          <w:p w:rsidR="00511F13" w:rsidRPr="00D44D43" w:rsidRDefault="00511F13" w:rsidP="005D62F0"/>
        </w:tc>
      </w:tr>
    </w:tbl>
    <w:p w:rsidR="00511F13" w:rsidRDefault="00511F13" w:rsidP="00511F13">
      <w:pPr>
        <w:rPr>
          <w:b/>
          <w:caps/>
        </w:rPr>
      </w:pPr>
    </w:p>
    <w:p w:rsidR="00511F13" w:rsidRDefault="00511F13" w:rsidP="00511F13">
      <w:pPr>
        <w:jc w:val="center"/>
        <w:rPr>
          <w:b/>
          <w:caps/>
        </w:rPr>
      </w:pPr>
    </w:p>
    <w:p w:rsidR="00511F13" w:rsidRPr="0052799A" w:rsidRDefault="00511F13" w:rsidP="00511F13">
      <w:pPr>
        <w:jc w:val="center"/>
        <w:rPr>
          <w:b/>
          <w:caps/>
          <w:lang w:val="en-US"/>
        </w:rPr>
      </w:pPr>
      <w:r>
        <w:rPr>
          <w:b/>
          <w:caps/>
        </w:rPr>
        <w:t xml:space="preserve">Г О Д И Ш Е Н     Д О К Л А Д  </w:t>
      </w:r>
    </w:p>
    <w:p w:rsidR="00511F13" w:rsidRDefault="00511F13" w:rsidP="00511F13">
      <w:pPr>
        <w:jc w:val="center"/>
        <w:rPr>
          <w:b/>
          <w:caps/>
        </w:rPr>
      </w:pPr>
    </w:p>
    <w:p w:rsidR="00511F13" w:rsidRPr="00E948D6" w:rsidRDefault="00511F13" w:rsidP="00511F13">
      <w:pPr>
        <w:ind w:firstLine="7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за дейността на Нч „Н.Й.Вапцаров - 1928Г.”</w:t>
      </w:r>
    </w:p>
    <w:p w:rsidR="00511F13" w:rsidRDefault="00511F13" w:rsidP="00511F13">
      <w:pPr>
        <w:ind w:firstLine="720"/>
        <w:jc w:val="center"/>
        <w:rPr>
          <w:b/>
          <w:caps/>
        </w:rPr>
      </w:pPr>
    </w:p>
    <w:p w:rsidR="00511F13" w:rsidRDefault="00511F13" w:rsidP="00511F13">
      <w:pPr>
        <w:ind w:firstLine="720"/>
        <w:rPr>
          <w:color w:val="000000"/>
          <w:sz w:val="28"/>
          <w:u w:val="single"/>
        </w:rPr>
      </w:pPr>
    </w:p>
    <w:p w:rsidR="00511F13" w:rsidRPr="0020581D" w:rsidRDefault="00511F13" w:rsidP="00511F13">
      <w:pPr>
        <w:ind w:firstLine="720"/>
        <w:rPr>
          <w:b/>
          <w:color w:val="000000"/>
        </w:rPr>
      </w:pPr>
      <w:r w:rsidRPr="0020581D">
        <w:rPr>
          <w:b/>
          <w:color w:val="000000"/>
        </w:rPr>
        <w:t>1. О</w:t>
      </w:r>
      <w:r>
        <w:rPr>
          <w:b/>
          <w:color w:val="000000"/>
        </w:rPr>
        <w:t>бща информация</w:t>
      </w:r>
    </w:p>
    <w:p w:rsidR="00511F13" w:rsidRDefault="00511F13" w:rsidP="00511F13">
      <w:pPr>
        <w:ind w:firstLine="720"/>
        <w:jc w:val="both"/>
      </w:pPr>
      <w:r>
        <w:t xml:space="preserve">НЧ „Никола Йонков Вапцаров - 1928 г.” с. Ново Железаре е регистрирано в Агенция по вписванията </w:t>
      </w:r>
      <w:r w:rsidRPr="00E9409B">
        <w:rPr>
          <w:i/>
        </w:rPr>
        <w:t>/последна регистрация/</w:t>
      </w:r>
      <w:r>
        <w:t xml:space="preserve"> с Удостоверение № 20190613092705/13.06.2019 г. като юридическо лице с нестопанска дейност с обществено полезна дейност с БУЛСТАТ 000457586 и е вписано в регистъра  към Министерство на културата с №2272/30.06.2016 г. </w:t>
      </w:r>
    </w:p>
    <w:p w:rsidR="00511F13" w:rsidRDefault="00511F13" w:rsidP="00511F13">
      <w:pPr>
        <w:ind w:firstLine="720"/>
        <w:jc w:val="both"/>
      </w:pPr>
      <w:r>
        <w:rPr>
          <w:highlight w:val="white"/>
          <w:shd w:val="clear" w:color="auto" w:fill="FEFEFE"/>
        </w:rPr>
        <w:t>Членовете на читалището са индивидуални, колективни и почетни</w:t>
      </w:r>
      <w:r>
        <w:t xml:space="preserve">.    </w:t>
      </w:r>
    </w:p>
    <w:p w:rsidR="00511F13" w:rsidRDefault="00511F13" w:rsidP="00511F13">
      <w:pPr>
        <w:ind w:firstLine="720"/>
        <w:jc w:val="both"/>
      </w:pPr>
      <w:r>
        <w:t>-индивидуалните</w:t>
      </w:r>
      <w:r w:rsidRPr="008F617E">
        <w:rPr>
          <w:lang w:val="ru-RU"/>
        </w:rPr>
        <w:t xml:space="preserve"> </w:t>
      </w:r>
      <w:r>
        <w:t xml:space="preserve"> членове са 50 човека,</w:t>
      </w:r>
    </w:p>
    <w:p w:rsidR="00511F13" w:rsidRDefault="00511F13" w:rsidP="00511F13">
      <w:pPr>
        <w:jc w:val="both"/>
      </w:pPr>
      <w:r>
        <w:t xml:space="preserve">            -колективните членове са:…………...…………………………………......................, </w:t>
      </w:r>
    </w:p>
    <w:p w:rsidR="00511F13" w:rsidRDefault="00511F13" w:rsidP="00511F13">
      <w:pPr>
        <w:jc w:val="both"/>
      </w:pPr>
      <w:r>
        <w:t xml:space="preserve">            -почетните членове са:……………………………………………….…………..…….       </w:t>
      </w:r>
    </w:p>
    <w:p w:rsidR="00511F13" w:rsidRDefault="00511F13" w:rsidP="00511F13">
      <w:pPr>
        <w:jc w:val="both"/>
        <w:rPr>
          <w:i/>
        </w:rPr>
      </w:pPr>
      <w:r>
        <w:t xml:space="preserve">            Читалището развива се следните видове дейности </w:t>
      </w:r>
      <w:r w:rsidRPr="00E9409B">
        <w:rPr>
          <w:i/>
          <w:lang w:val="ru-RU"/>
        </w:rPr>
        <w:t>(</w:t>
      </w:r>
      <w:r w:rsidRPr="00E9409B">
        <w:rPr>
          <w:i/>
        </w:rPr>
        <w:t>клубове, кръжоци, състави</w:t>
      </w:r>
      <w:r>
        <w:rPr>
          <w:i/>
        </w:rPr>
        <w:t>, хор</w:t>
      </w:r>
      <w:r w:rsidRPr="00E9409B">
        <w:rPr>
          <w:i/>
        </w:rPr>
        <w:t xml:space="preserve"> и др.</w:t>
      </w:r>
      <w:r>
        <w:rPr>
          <w:i/>
        </w:rPr>
        <w:t>с постоянен характер:</w:t>
      </w:r>
    </w:p>
    <w:p w:rsidR="00511F13" w:rsidRDefault="00511F13" w:rsidP="00511F13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Група за изворен фолклор/ГИФ/;</w:t>
      </w:r>
    </w:p>
    <w:p w:rsidR="00511F13" w:rsidRPr="009D003B" w:rsidRDefault="00511F13" w:rsidP="00511F13">
      <w:pPr>
        <w:numPr>
          <w:ilvl w:val="0"/>
          <w:numId w:val="1"/>
        </w:numPr>
        <w:jc w:val="both"/>
        <w:rPr>
          <w:lang w:val="ru-RU"/>
        </w:rPr>
      </w:pPr>
      <w:r>
        <w:rPr>
          <w:i/>
        </w:rPr>
        <w:t>Любителска театрална група;</w:t>
      </w:r>
    </w:p>
    <w:p w:rsidR="00511F13" w:rsidRDefault="00511F13" w:rsidP="00511F13">
      <w:pPr>
        <w:numPr>
          <w:ilvl w:val="0"/>
          <w:numId w:val="1"/>
        </w:numPr>
        <w:jc w:val="both"/>
        <w:rPr>
          <w:lang w:val="ru-RU"/>
        </w:rPr>
      </w:pPr>
      <w:r>
        <w:rPr>
          <w:i/>
        </w:rPr>
        <w:t>Кръжок „Сръчни ръце”.</w:t>
      </w:r>
      <w:r>
        <w:rPr>
          <w:lang w:val="ru-RU"/>
        </w:rPr>
        <w:t xml:space="preserve"> </w:t>
      </w:r>
    </w:p>
    <w:p w:rsidR="00511F13" w:rsidRDefault="00511F13" w:rsidP="00511F13">
      <w:pPr>
        <w:jc w:val="both"/>
        <w:rPr>
          <w:lang w:val="ru-RU"/>
        </w:rPr>
      </w:pPr>
      <w:r>
        <w:rPr>
          <w:lang w:val="ru-RU"/>
        </w:rPr>
        <w:t xml:space="preserve">            Читалището се ръководи от ОБЩО СЪБРАНИЕ И ЧИТАЛИЩНО НАСТОЯТЕЛСТВО, като на щатни длъжности са секретар-бр., библиотекар – 0,5 бр. Към читалището работят..............................................бр. художествени ръководители      </w:t>
      </w:r>
    </w:p>
    <w:p w:rsidR="00511F13" w:rsidRPr="00F143F6" w:rsidRDefault="00511F13" w:rsidP="00511F13">
      <w:pPr>
        <w:jc w:val="both"/>
        <w:rPr>
          <w:lang w:val="ru-RU"/>
        </w:rPr>
      </w:pPr>
      <w:r>
        <w:rPr>
          <w:lang w:val="ru-RU"/>
        </w:rPr>
        <w:t xml:space="preserve">             Графика за работното време на читалището е от 13,00 ч. до 17,00 ч. , с неработни дни: събота и неделя.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Читалището не /  извършва стопанска дейност състояща се в : 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>- отдаване под наем на ................. - няма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>- продажба на билети за</w:t>
      </w:r>
      <w:r w:rsidRPr="00F75FF3">
        <w:rPr>
          <w:lang w:val="ru-RU"/>
        </w:rPr>
        <w:t xml:space="preserve"> </w:t>
      </w:r>
      <w:r>
        <w:rPr>
          <w:lang w:val="ru-RU"/>
        </w:rPr>
        <w:t>................... - няма</w:t>
      </w:r>
    </w:p>
    <w:p w:rsidR="00511F13" w:rsidRPr="00C61178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Pr="00C61178">
        <w:rPr>
          <w:i/>
          <w:lang w:val="ru-RU"/>
        </w:rPr>
        <w:t>др..........</w:t>
      </w:r>
      <w:r>
        <w:rPr>
          <w:i/>
          <w:lang w:val="ru-RU"/>
        </w:rPr>
        <w:t>- няма</w:t>
      </w:r>
    </w:p>
    <w:p w:rsidR="00511F13" w:rsidRDefault="00511F13" w:rsidP="00511F13">
      <w:pPr>
        <w:jc w:val="both"/>
        <w:rPr>
          <w:b/>
          <w:lang w:val="ru-RU"/>
        </w:rPr>
      </w:pPr>
      <w:r w:rsidRPr="00E948D6">
        <w:rPr>
          <w:b/>
          <w:lang w:val="ru-RU"/>
        </w:rPr>
        <w:t xml:space="preserve">2. </w:t>
      </w:r>
      <w:r>
        <w:rPr>
          <w:b/>
          <w:lang w:val="ru-RU"/>
        </w:rPr>
        <w:t>Изпълнение на бюджета:</w:t>
      </w:r>
    </w:p>
    <w:p w:rsidR="00511F13" w:rsidRDefault="00511F13" w:rsidP="00511F13">
      <w:pPr>
        <w:ind w:firstLine="720"/>
        <w:jc w:val="both"/>
        <w:rPr>
          <w:lang w:val="ru-RU"/>
        </w:rPr>
      </w:pPr>
      <w:r w:rsidRPr="00DE2941">
        <w:rPr>
          <w:lang w:val="ru-RU"/>
        </w:rPr>
        <w:t>Бюджета на чи</w:t>
      </w:r>
      <w:r>
        <w:rPr>
          <w:lang w:val="ru-RU"/>
        </w:rPr>
        <w:t>та</w:t>
      </w:r>
      <w:r w:rsidRPr="00DE2941">
        <w:rPr>
          <w:lang w:val="ru-RU"/>
        </w:rPr>
        <w:t xml:space="preserve">лището </w:t>
      </w:r>
      <w:r>
        <w:rPr>
          <w:lang w:val="ru-RU"/>
        </w:rPr>
        <w:t xml:space="preserve">за 2021 г. </w:t>
      </w:r>
      <w:r w:rsidRPr="00DE2941">
        <w:rPr>
          <w:lang w:val="ru-RU"/>
        </w:rPr>
        <w:t>е</w:t>
      </w:r>
      <w:r>
        <w:rPr>
          <w:lang w:val="ru-RU"/>
        </w:rPr>
        <w:t xml:space="preserve"> :</w:t>
      </w:r>
    </w:p>
    <w:p w:rsidR="00511F13" w:rsidRDefault="00051687" w:rsidP="00511F13">
      <w:pPr>
        <w:jc w:val="both"/>
        <w:rPr>
          <w:lang w:val="ru-RU"/>
        </w:rPr>
      </w:pPr>
      <w:r>
        <w:rPr>
          <w:lang w:val="ru-RU"/>
        </w:rPr>
        <w:t>1.  Приходи в размер на</w:t>
      </w:r>
      <w:r w:rsidR="00511F13">
        <w:rPr>
          <w:lang w:val="ru-RU"/>
        </w:rPr>
        <w:t xml:space="preserve"> </w:t>
      </w:r>
      <w:r>
        <w:rPr>
          <w:lang w:val="ru-RU"/>
        </w:rPr>
        <w:t>......................</w:t>
      </w:r>
      <w:bookmarkStart w:id="0" w:name="_GoBack"/>
      <w:bookmarkEnd w:id="0"/>
      <w:r w:rsidR="00511F13">
        <w:rPr>
          <w:lang w:val="ru-RU"/>
        </w:rPr>
        <w:t>формирани от: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държавна субсидия                                                  </w:t>
      </w:r>
      <w:r w:rsidR="00051687">
        <w:rPr>
          <w:lang w:val="ru-RU"/>
        </w:rPr>
        <w:t xml:space="preserve">                              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>
        <w:t>остатък от 2020 г.</w:t>
      </w:r>
      <w:r>
        <w:rPr>
          <w:lang w:val="ru-RU"/>
        </w:rPr>
        <w:t xml:space="preserve">                                                                                  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- собствени приходи /членски внос/                                                      </w:t>
      </w:r>
    </w:p>
    <w:p w:rsidR="00511F13" w:rsidRDefault="00511F13" w:rsidP="00511F13">
      <w:pPr>
        <w:ind w:firstLine="360"/>
        <w:jc w:val="both"/>
      </w:pPr>
      <w:r>
        <w:rPr>
          <w:lang w:val="ru-RU"/>
        </w:rPr>
        <w:t xml:space="preserve">      - </w:t>
      </w:r>
      <w:r w:rsidRPr="0052799A">
        <w:rPr>
          <w:lang w:eastAsia="bg-BG"/>
        </w:rPr>
        <w:t>подкрепа от Министерството на културата</w:t>
      </w:r>
      <w:r w:rsidRPr="0052799A">
        <w:t xml:space="preserve"> </w:t>
      </w:r>
      <w:r w:rsidRPr="00D51C23">
        <w:t xml:space="preserve">по програма </w:t>
      </w:r>
    </w:p>
    <w:p w:rsidR="00511F13" w:rsidRDefault="00511F13" w:rsidP="00511F13">
      <w:pPr>
        <w:jc w:val="both"/>
      </w:pPr>
      <w:r w:rsidRPr="00D51C23">
        <w:t>„Българските библиотеки – съвременни центрове за четене</w:t>
      </w:r>
      <w:r>
        <w:t xml:space="preserve"> и</w:t>
      </w:r>
      <w:r w:rsidRPr="0052799A">
        <w:t xml:space="preserve"> </w:t>
      </w:r>
    </w:p>
    <w:p w:rsidR="00511F13" w:rsidRPr="0052799A" w:rsidRDefault="00511F13" w:rsidP="00511F13">
      <w:pPr>
        <w:jc w:val="both"/>
        <w:rPr>
          <w:lang w:eastAsia="bg-BG"/>
        </w:rPr>
      </w:pPr>
      <w:r>
        <w:t>информираност“ 2021</w:t>
      </w:r>
      <w:r w:rsidRPr="00D51C23">
        <w:t xml:space="preserve"> г.</w:t>
      </w:r>
      <w:r>
        <w:rPr>
          <w:lang w:eastAsia="bg-BG"/>
        </w:rPr>
        <w:t xml:space="preserve">                                                                                      </w:t>
      </w:r>
    </w:p>
    <w:p w:rsidR="00511F13" w:rsidRPr="00C33197" w:rsidRDefault="00511F13" w:rsidP="00511F13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DE2941">
        <w:rPr>
          <w:i/>
          <w:lang w:val="ru-RU"/>
        </w:rPr>
        <w:t>(</w:t>
      </w:r>
      <w:r w:rsidRPr="00DE2941">
        <w:rPr>
          <w:i/>
        </w:rPr>
        <w:t xml:space="preserve"> тук се включват приходите от стопанска дейност, дарения, и др. </w:t>
      </w:r>
      <w:r w:rsidRPr="00DE2941">
        <w:rPr>
          <w:i/>
          <w:lang w:val="ru-RU"/>
        </w:rPr>
        <w:t xml:space="preserve">) </w:t>
      </w:r>
    </w:p>
    <w:p w:rsidR="00511F13" w:rsidRDefault="00511F13" w:rsidP="00511F13">
      <w:pPr>
        <w:ind w:firstLine="720"/>
        <w:jc w:val="both"/>
      </w:pPr>
      <w:r w:rsidRPr="00DE2941">
        <w:rPr>
          <w:lang w:val="ru-RU"/>
        </w:rPr>
        <w:t xml:space="preserve">- </w:t>
      </w:r>
      <w:r>
        <w:t>заеми, кредити и др. финансови постъпления -  0/нула/ лв.</w:t>
      </w:r>
    </w:p>
    <w:p w:rsidR="00511F13" w:rsidRDefault="00511F13" w:rsidP="00511F13">
      <w:pPr>
        <w:jc w:val="both"/>
      </w:pPr>
    </w:p>
    <w:p w:rsidR="00511F13" w:rsidRDefault="00511F13" w:rsidP="00511F13">
      <w:pPr>
        <w:jc w:val="both"/>
      </w:pPr>
      <w:r>
        <w:lastRenderedPageBreak/>
        <w:t xml:space="preserve">2. Разходи в размер на </w:t>
      </w:r>
      <w:r w:rsidR="00051687">
        <w:rPr>
          <w:lang w:val="en-US"/>
        </w:rPr>
        <w:t>…</w:t>
      </w:r>
      <w:r w:rsidR="00051687">
        <w:t>................</w:t>
      </w:r>
      <w:r>
        <w:t xml:space="preserve"> включващи:</w:t>
      </w:r>
    </w:p>
    <w:p w:rsidR="00511F13" w:rsidRPr="00DE2941" w:rsidRDefault="00511F13" w:rsidP="00511F13">
      <w:pPr>
        <w:ind w:firstLine="720"/>
        <w:jc w:val="both"/>
        <w:rPr>
          <w:i/>
          <w:lang w:val="ru-RU"/>
        </w:rPr>
      </w:pPr>
      <w:r>
        <w:t xml:space="preserve">- разходи на субсидия </w:t>
      </w:r>
      <w:r w:rsidRPr="00DE2941">
        <w:rPr>
          <w:i/>
          <w:lang w:val="ru-RU"/>
        </w:rPr>
        <w:t>(</w:t>
      </w:r>
      <w:r w:rsidRPr="00DE2941">
        <w:rPr>
          <w:i/>
        </w:rPr>
        <w:t>приложени</w:t>
      </w:r>
      <w:r>
        <w:rPr>
          <w:i/>
        </w:rPr>
        <w:t>я 1бр.</w:t>
      </w:r>
      <w:r w:rsidRPr="00DE2941">
        <w:rPr>
          <w:i/>
        </w:rPr>
        <w:t xml:space="preserve"> – отчет за касово изпълнение на субсидията</w:t>
      </w:r>
      <w:r>
        <w:rPr>
          <w:i/>
        </w:rPr>
        <w:t xml:space="preserve"> по дейности и по параграфи</w:t>
      </w:r>
      <w:r w:rsidRPr="00DE2941">
        <w:rPr>
          <w:i/>
        </w:rPr>
        <w:t xml:space="preserve"> </w:t>
      </w:r>
      <w:r w:rsidRPr="00DE2941">
        <w:rPr>
          <w:i/>
          <w:lang w:val="ru-RU"/>
        </w:rPr>
        <w:t>)</w:t>
      </w:r>
    </w:p>
    <w:p w:rsidR="00511F13" w:rsidRPr="00DE2941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др. </w:t>
      </w:r>
      <w:r>
        <w:rPr>
          <w:lang w:val="ru-RU"/>
        </w:rPr>
        <w:t xml:space="preserve">разходи – 0/нула/ лв. </w:t>
      </w:r>
    </w:p>
    <w:p w:rsidR="00511F13" w:rsidRDefault="00511F13" w:rsidP="00511F13">
      <w:pPr>
        <w:ind w:firstLine="720"/>
        <w:jc w:val="both"/>
        <w:rPr>
          <w:lang w:val="ru-RU"/>
        </w:rPr>
      </w:pPr>
      <w:r>
        <w:rPr>
          <w:lang w:val="ru-RU"/>
        </w:rPr>
        <w:t xml:space="preserve">Остатък за следваща година: субсидия </w:t>
      </w:r>
      <w:r w:rsidR="00051687">
        <w:rPr>
          <w:lang w:val="ru-RU"/>
        </w:rPr>
        <w:t>....................</w:t>
      </w:r>
      <w:r>
        <w:rPr>
          <w:lang w:val="ru-RU"/>
        </w:rPr>
        <w:t>. собств.приходи – 0 лв.</w:t>
      </w:r>
    </w:p>
    <w:p w:rsidR="00511F13" w:rsidRDefault="00511F13" w:rsidP="00511F13">
      <w:pPr>
        <w:ind w:firstLine="720"/>
        <w:jc w:val="both"/>
        <w:rPr>
          <w:lang w:val="ru-RU"/>
        </w:rPr>
      </w:pPr>
    </w:p>
    <w:p w:rsidR="00511F13" w:rsidRPr="00BB5A25" w:rsidRDefault="00511F13" w:rsidP="00511F13">
      <w:pPr>
        <w:ind w:firstLine="720"/>
        <w:jc w:val="both"/>
        <w:rPr>
          <w:b/>
          <w:lang w:val="ru-RU"/>
        </w:rPr>
      </w:pPr>
      <w:r w:rsidRPr="00BB5A25">
        <w:rPr>
          <w:b/>
          <w:lang w:val="ru-RU"/>
        </w:rPr>
        <w:t xml:space="preserve">3. </w:t>
      </w:r>
      <w:r>
        <w:rPr>
          <w:b/>
          <w:lang w:val="ru-RU"/>
        </w:rPr>
        <w:t>Изпълнение на дейностите:</w:t>
      </w:r>
    </w:p>
    <w:p w:rsidR="00511F13" w:rsidRPr="00E948D6" w:rsidRDefault="00511F13" w:rsidP="00511F13">
      <w:pPr>
        <w:ind w:firstLine="720"/>
        <w:jc w:val="both"/>
        <w:rPr>
          <w:bCs/>
          <w:i/>
        </w:rPr>
      </w:pPr>
      <w:r>
        <w:rPr>
          <w:b/>
          <w:bCs/>
        </w:rPr>
        <w:t>Извършени д</w:t>
      </w:r>
      <w:r w:rsidRPr="003D7DD9">
        <w:rPr>
          <w:b/>
          <w:bCs/>
        </w:rPr>
        <w:t>ейност</w:t>
      </w:r>
      <w:r>
        <w:rPr>
          <w:b/>
          <w:bCs/>
        </w:rPr>
        <w:t xml:space="preserve">и: </w:t>
      </w:r>
      <w:r w:rsidRPr="00E948D6">
        <w:rPr>
          <w:bCs/>
          <w:i/>
        </w:rPr>
        <w:t>/конкретно се описват дейностите и мероприятията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511F13" w:rsidRPr="003D7DD9" w:rsidTr="005D62F0">
        <w:trPr>
          <w:trHeight w:val="2409"/>
        </w:trPr>
        <w:tc>
          <w:tcPr>
            <w:tcW w:w="9250" w:type="dxa"/>
          </w:tcPr>
          <w:p w:rsidR="00511F13" w:rsidRPr="00DC7D5F" w:rsidRDefault="00511F13" w:rsidP="005D62F0">
            <w:pPr>
              <w:spacing w:line="276" w:lineRule="auto"/>
            </w:pPr>
            <w:r>
              <w:rPr>
                <w:bCs/>
              </w:rPr>
              <w:t>І.</w:t>
            </w:r>
            <w:r w:rsidRPr="00DC7D5F">
              <w:rPr>
                <w:bCs/>
              </w:rPr>
              <w:t xml:space="preserve">Брой участия в проекти: </w:t>
            </w:r>
            <w:r w:rsidRPr="00DC7D5F">
              <w:rPr>
                <w:bCs/>
                <w:lang w:val="ru-RU"/>
              </w:rPr>
              <w:t>1</w:t>
            </w:r>
            <w:r w:rsidRPr="00DC7D5F">
              <w:rPr>
                <w:bCs/>
              </w:rPr>
              <w:t xml:space="preserve"> бр.</w:t>
            </w:r>
            <w:r>
              <w:rPr>
                <w:bCs/>
              </w:rPr>
              <w:t xml:space="preserve"> -</w:t>
            </w:r>
            <w:r w:rsidRPr="00DC7D5F">
              <w:rPr>
                <w:bCs/>
              </w:rPr>
              <w:t xml:space="preserve"> </w:t>
            </w:r>
            <w:r w:rsidRPr="00DC7D5F">
              <w:rPr>
                <w:lang w:val="ru-RU"/>
              </w:rPr>
              <w:t>Програма „</w:t>
            </w:r>
            <w:r w:rsidRPr="00DC7D5F">
              <w:t>Българските библиотеки – съвременни центрове</w:t>
            </w:r>
            <w:r>
              <w:t xml:space="preserve"> за четене и информираност” 2021</w:t>
            </w:r>
            <w:r w:rsidRPr="00DC7D5F">
              <w:t xml:space="preserve"> г.</w:t>
            </w:r>
            <w:r>
              <w:rPr>
                <w:bCs/>
              </w:rPr>
              <w:t xml:space="preserve">- </w:t>
            </w:r>
            <w:r w:rsidRPr="0080244A">
              <w:rPr>
                <w:bCs/>
                <w:i/>
              </w:rPr>
              <w:t>(посочват се проектите)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>ІІ. Дейности организирани от читалището.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>А:</w:t>
            </w:r>
          </w:p>
          <w:p w:rsidR="00511F13" w:rsidRPr="00DC7D5F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Бабин ден - 21.01.2021 г. - ритуално къпане на дете за здраве и берекет</w:t>
            </w:r>
          </w:p>
          <w:p w:rsidR="00511F13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Баба Марта - 26.02.2021 г. - изработване на мартеници от кръжок „Сръчни ръце“ и изложба на мартеничките до 01.03.2021 г.</w:t>
            </w:r>
          </w:p>
          <w:p w:rsidR="00511F13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Ден на самодееца – кулинарна изложба /ястията са приготвени от  фолклорната група /ГИФ/ - 01.03.2021 г. : закичване с мартеници всички, присъстващи на изложбата </w:t>
            </w:r>
          </w:p>
          <w:p w:rsidR="00511F13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Отбелязване на 3-ти март - 03.03.2021 г. виене и поднасяне на венец  и цветя на паметника на загиналите във войните и почитане на паметта им</w:t>
            </w:r>
          </w:p>
          <w:p w:rsidR="00511F13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Отбелязване Деня на Ботев - 2 юни 2021 г.- виене и поднасяне на венец на паметника на загиналите</w:t>
            </w:r>
          </w:p>
          <w:p w:rsidR="00511F13" w:rsidRDefault="00511F13" w:rsidP="00511F1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Участие на любителската театрална група в празниците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Б:  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Честване на бележити дати :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 18 февруари - тематично табло в памет на Апостола на свободата – Васил Левски;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 Световен ден на книгата - тематично табло;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 24 май - тематично табло - Ден на светите братя Кирил и Методий, на българската азбука, просвета и култура и на славянската книжовност;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- 02.06.2021 г. – Ден на Ботев – тематично табло;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- 23.07.2021 г. - в памет на Никола Йонков Вапцаров, патрон на читалището : четене и рецитиране на стихове от поета - революционер;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 6 септември - тематично табло на тема Съединението на България; 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   -  22 септември - тематично табло на тема Независимостта на България;</w:t>
            </w:r>
          </w:p>
          <w:p w:rsidR="00511F13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В:   </w:t>
            </w:r>
          </w:p>
          <w:p w:rsidR="00511F13" w:rsidRDefault="00511F13" w:rsidP="005D62F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   </w:t>
            </w:r>
            <w:r w:rsidRPr="00BC0D97">
              <w:rPr>
                <w:b/>
                <w:bCs/>
              </w:rPr>
              <w:t>ГИФ</w:t>
            </w:r>
            <w:r>
              <w:rPr>
                <w:b/>
                <w:bCs/>
              </w:rPr>
              <w:t>/Група за изворен фолклор/</w:t>
            </w:r>
            <w:r>
              <w:rPr>
                <w:bCs/>
              </w:rPr>
              <w:t xml:space="preserve"> при Народно Читалище „Никола Йонков Вапцаров - 1928 г.” - с. Ново Железаре е участвала във всички мероприятия, организирани и проведени от читалището. Също така ГИФ е участвала в:</w:t>
            </w:r>
          </w:p>
          <w:p w:rsidR="00511F13" w:rsidRDefault="009E19F6" w:rsidP="00511F13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Участие на ГИФ в </w:t>
            </w:r>
            <w:r w:rsidR="00511F13">
              <w:rPr>
                <w:bCs/>
              </w:rPr>
              <w:t>Балкански шампионат по фолклорен „Евро фолк - Жива вода 2021” – гр. Хисаря;</w:t>
            </w:r>
          </w:p>
          <w:p w:rsidR="00511F13" w:rsidRDefault="00511F13" w:rsidP="00511F13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Участие </w:t>
            </w:r>
            <w:r w:rsidR="009E19F6">
              <w:rPr>
                <w:bCs/>
              </w:rPr>
              <w:t xml:space="preserve">на ГИФ </w:t>
            </w:r>
            <w:r>
              <w:rPr>
                <w:bCs/>
              </w:rPr>
              <w:t xml:space="preserve">в </w:t>
            </w:r>
            <w:proofErr w:type="spellStart"/>
            <w:r w:rsidR="009E19F6">
              <w:rPr>
                <w:bCs/>
                <w:lang w:val="en-US"/>
              </w:rPr>
              <w:t>Пета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Национална фолклорна среща „Китен и приятели“ 2021 – гр. Китен</w:t>
            </w:r>
          </w:p>
          <w:p w:rsidR="00511F13" w:rsidRPr="002A7316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ІІІ. Дейности в партньорство. </w:t>
            </w:r>
            <w:r w:rsidRPr="00770BE7">
              <w:rPr>
                <w:bCs/>
                <w:lang w:val="ru-RU"/>
              </w:rPr>
              <w:t>(</w:t>
            </w:r>
            <w:r>
              <w:rPr>
                <w:bCs/>
                <w:i/>
              </w:rPr>
              <w:t>др.читалища, кметства,общини и/или др.организации</w:t>
            </w:r>
            <w:r w:rsidRPr="00770BE7">
              <w:rPr>
                <w:bCs/>
                <w:i/>
                <w:lang w:val="ru-RU"/>
              </w:rPr>
              <w:t>)</w:t>
            </w:r>
            <w:r>
              <w:rPr>
                <w:bCs/>
                <w:i/>
                <w:lang w:val="ru-RU"/>
              </w:rPr>
              <w:t xml:space="preserve"> - </w:t>
            </w:r>
            <w:r w:rsidRPr="002A7316">
              <w:rPr>
                <w:bCs/>
                <w:lang w:val="ru-RU"/>
              </w:rPr>
              <w:t xml:space="preserve">празниците се организират с подкрепата на Кметско наместничество </w:t>
            </w:r>
            <w:r>
              <w:rPr>
                <w:bCs/>
                <w:lang w:val="ru-RU"/>
              </w:rPr>
              <w:t>-</w:t>
            </w:r>
            <w:r w:rsidRPr="002A7316">
              <w:rPr>
                <w:bCs/>
                <w:lang w:val="ru-RU"/>
              </w:rPr>
              <w:t xml:space="preserve"> с. Ново Железаре</w:t>
            </w:r>
          </w:p>
          <w:p w:rsidR="00511F13" w:rsidRPr="00E33BCB" w:rsidRDefault="00511F13" w:rsidP="005D62F0">
            <w:pPr>
              <w:rPr>
                <w:bCs/>
              </w:rPr>
            </w:pPr>
          </w:p>
        </w:tc>
      </w:tr>
    </w:tbl>
    <w:p w:rsidR="00511F13" w:rsidRPr="003D7DD9" w:rsidRDefault="00511F13" w:rsidP="00511F13">
      <w:pPr>
        <w:rPr>
          <w:b/>
          <w:bCs/>
        </w:rPr>
      </w:pPr>
      <w:r>
        <w:rPr>
          <w:b/>
          <w:bCs/>
        </w:rPr>
        <w:lastRenderedPageBreak/>
        <w:t xml:space="preserve">         Постигнати резултати: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511F13" w:rsidRPr="003D7DD9" w:rsidTr="005D62F0">
        <w:trPr>
          <w:trHeight w:val="569"/>
        </w:trPr>
        <w:tc>
          <w:tcPr>
            <w:tcW w:w="9250" w:type="dxa"/>
          </w:tcPr>
          <w:p w:rsidR="00511F13" w:rsidRDefault="00511F13" w:rsidP="00511F1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Брой осъществени мероприятия в населеното място: 12 бр.</w:t>
            </w:r>
          </w:p>
          <w:p w:rsidR="00511F13" w:rsidRDefault="00511F13" w:rsidP="00511F1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Брой осъществени гостувания от външни формации:   0 бр.</w:t>
            </w:r>
          </w:p>
          <w:p w:rsidR="00511F13" w:rsidRDefault="00511F13" w:rsidP="00511F1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Брой участия във фестивали, чествания и мероприятия в др.населени места: 2 бр.</w:t>
            </w:r>
          </w:p>
          <w:p w:rsidR="00511F13" w:rsidRPr="00C8077D" w:rsidRDefault="00511F13" w:rsidP="00511F13">
            <w:pPr>
              <w:numPr>
                <w:ilvl w:val="0"/>
                <w:numId w:val="4"/>
              </w:numPr>
              <w:rPr>
                <w:bCs/>
                <w:i/>
              </w:rPr>
            </w:pPr>
            <w:r>
              <w:rPr>
                <w:bCs/>
              </w:rPr>
              <w:t xml:space="preserve">Други: </w:t>
            </w:r>
            <w:r w:rsidRPr="00C8077D">
              <w:rPr>
                <w:bCs/>
                <w:i/>
                <w:lang w:val="en-US"/>
              </w:rPr>
              <w:t>(</w:t>
            </w:r>
            <w:r>
              <w:rPr>
                <w:bCs/>
                <w:i/>
              </w:rPr>
              <w:t>примерно</w:t>
            </w:r>
            <w:r>
              <w:rPr>
                <w:bCs/>
                <w:i/>
                <w:lang w:val="en-US"/>
              </w:rPr>
              <w:t>)</w:t>
            </w:r>
          </w:p>
          <w:p w:rsidR="00511F13" w:rsidRDefault="00511F13" w:rsidP="005D62F0">
            <w:pPr>
              <w:ind w:firstLine="720"/>
              <w:rPr>
                <w:bCs/>
              </w:rPr>
            </w:pPr>
            <w:r>
              <w:rPr>
                <w:bCs/>
              </w:rPr>
              <w:t>- масовост  ………………………………………………………………………….</w:t>
            </w:r>
          </w:p>
          <w:p w:rsidR="00511F13" w:rsidRDefault="00511F13" w:rsidP="005D62F0">
            <w:pPr>
              <w:ind w:firstLine="720"/>
              <w:rPr>
                <w:bCs/>
              </w:rPr>
            </w:pPr>
            <w:r>
              <w:rPr>
                <w:bCs/>
              </w:rPr>
              <w:t>- изнесена програма .................................................................................................</w:t>
            </w:r>
          </w:p>
          <w:p w:rsidR="00511F13" w:rsidRDefault="00511F13" w:rsidP="005D62F0">
            <w:pPr>
              <w:ind w:firstLine="720"/>
              <w:rPr>
                <w:bCs/>
              </w:rPr>
            </w:pPr>
            <w:r>
              <w:rPr>
                <w:bCs/>
              </w:rPr>
              <w:t xml:space="preserve">- организирана изложба на - </w:t>
            </w:r>
          </w:p>
          <w:p w:rsidR="00511F13" w:rsidRDefault="00511F13" w:rsidP="005D62F0">
            <w:pPr>
              <w:ind w:left="720"/>
              <w:rPr>
                <w:bCs/>
              </w:rPr>
            </w:pPr>
            <w:r>
              <w:rPr>
                <w:bCs/>
                <w:i/>
              </w:rPr>
              <w:t>и</w:t>
            </w:r>
            <w:r w:rsidRPr="00FF3F0D">
              <w:rPr>
                <w:bCs/>
                <w:i/>
              </w:rPr>
              <w:t xml:space="preserve"> др. изб</w:t>
            </w:r>
            <w:r>
              <w:rPr>
                <w:bCs/>
                <w:i/>
              </w:rPr>
              <w:t>р</w:t>
            </w:r>
            <w:r w:rsidRPr="00FF3F0D">
              <w:rPr>
                <w:bCs/>
                <w:i/>
              </w:rPr>
              <w:t>ояват се</w:t>
            </w:r>
            <w:r>
              <w:rPr>
                <w:bCs/>
                <w:i/>
              </w:rPr>
              <w:t xml:space="preserve"> :</w:t>
            </w:r>
            <w:r>
              <w:rPr>
                <w:bCs/>
              </w:rPr>
              <w:t xml:space="preserve"> изложба на мартеници;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кулинарна изложба.</w:t>
            </w:r>
          </w:p>
          <w:p w:rsidR="00511F13" w:rsidRPr="00012D4D" w:rsidRDefault="00511F13" w:rsidP="005D62F0">
            <w:pPr>
              <w:ind w:firstLine="720"/>
              <w:rPr>
                <w:bCs/>
              </w:rPr>
            </w:pPr>
          </w:p>
        </w:tc>
      </w:tr>
    </w:tbl>
    <w:p w:rsidR="00511F13" w:rsidRDefault="00511F13" w:rsidP="00511F13">
      <w:pPr>
        <w:rPr>
          <w:b/>
          <w:bCs/>
        </w:rPr>
      </w:pPr>
    </w:p>
    <w:p w:rsidR="00511F13" w:rsidRDefault="00511F13" w:rsidP="00511F13">
      <w:pPr>
        <w:rPr>
          <w:b/>
          <w:bCs/>
        </w:rPr>
      </w:pPr>
      <w:r>
        <w:rPr>
          <w:b/>
          <w:bCs/>
        </w:rPr>
        <w:t xml:space="preserve">         Индикатори за ефективност: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511F13" w:rsidRPr="003D7DD9" w:rsidTr="005D62F0">
        <w:trPr>
          <w:trHeight w:val="5265"/>
        </w:trPr>
        <w:tc>
          <w:tcPr>
            <w:tcW w:w="9250" w:type="dxa"/>
          </w:tcPr>
          <w:p w:rsidR="00511F13" w:rsidRPr="00E948D6" w:rsidRDefault="00511F13" w:rsidP="005D62F0">
            <w:pPr>
              <w:ind w:firstLine="720"/>
              <w:rPr>
                <w:bCs/>
              </w:rPr>
            </w:pPr>
            <w:r w:rsidRPr="00E948D6">
              <w:rPr>
                <w:bCs/>
              </w:rPr>
              <w:t>Степен на постигане на планираните дейности и целите</w:t>
            </w:r>
            <w:r>
              <w:rPr>
                <w:bCs/>
              </w:rPr>
              <w:t>:</w:t>
            </w:r>
            <w:r w:rsidRPr="00E948D6">
              <w:rPr>
                <w:bCs/>
              </w:rPr>
              <w:t xml:space="preserve"> </w:t>
            </w:r>
          </w:p>
          <w:p w:rsidR="00511F13" w:rsidRDefault="00511F13" w:rsidP="00511F13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Планираното е изпълнено изцяло.</w:t>
            </w:r>
          </w:p>
          <w:p w:rsidR="00511F13" w:rsidRPr="00E948D6" w:rsidRDefault="00511F13" w:rsidP="005D62F0">
            <w:pPr>
              <w:ind w:left="720"/>
              <w:rPr>
                <w:bCs/>
              </w:rPr>
            </w:pPr>
            <w:r>
              <w:rPr>
                <w:bCs/>
              </w:rPr>
              <w:t xml:space="preserve">- бр.на школите, клубовете, състави и кръжоци е </w:t>
            </w:r>
            <w:r w:rsidRPr="00C33197">
              <w:rPr>
                <w:bCs/>
                <w:u w:val="single"/>
              </w:rPr>
              <w:t>запазен</w:t>
            </w:r>
            <w:r>
              <w:rPr>
                <w:bCs/>
              </w:rPr>
              <w:t xml:space="preserve"> / увеличен</w:t>
            </w:r>
          </w:p>
          <w:p w:rsidR="00511F13" w:rsidRDefault="00511F13" w:rsidP="005D62F0">
            <w:pPr>
              <w:ind w:firstLine="720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A014BF">
              <w:rPr>
                <w:bCs/>
              </w:rPr>
              <w:t>бр</w:t>
            </w:r>
            <w:r>
              <w:rPr>
                <w:b/>
                <w:bCs/>
              </w:rPr>
              <w:t>.</w:t>
            </w:r>
            <w:r w:rsidRPr="00A014BF">
              <w:rPr>
                <w:bCs/>
              </w:rPr>
              <w:t xml:space="preserve">на участниците </w:t>
            </w:r>
            <w:r>
              <w:rPr>
                <w:bCs/>
              </w:rPr>
              <w:t xml:space="preserve">е </w:t>
            </w:r>
            <w:r w:rsidRPr="00310CA4">
              <w:rPr>
                <w:bCs/>
                <w:u w:val="single"/>
              </w:rPr>
              <w:t>запазен</w:t>
            </w:r>
            <w:r>
              <w:rPr>
                <w:bCs/>
              </w:rPr>
              <w:t xml:space="preserve">/ увеличен/ </w:t>
            </w:r>
          </w:p>
          <w:p w:rsidR="00511F13" w:rsidRDefault="00511F13" w:rsidP="005D62F0">
            <w:pPr>
              <w:ind w:firstLine="72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014BF">
              <w:rPr>
                <w:bCs/>
              </w:rPr>
              <w:t xml:space="preserve"> </w:t>
            </w:r>
            <w:r>
              <w:rPr>
                <w:bCs/>
              </w:rPr>
              <w:t>…………………………………………………………………………………</w:t>
            </w:r>
          </w:p>
          <w:p w:rsidR="00511F13" w:rsidRPr="00A014BF" w:rsidRDefault="00511F13" w:rsidP="005D62F0">
            <w:pPr>
              <w:ind w:firstLine="720"/>
              <w:rPr>
                <w:bCs/>
              </w:rPr>
            </w:pPr>
            <w:r>
              <w:rPr>
                <w:bCs/>
              </w:rPr>
              <w:t>- ……………………………………………………………………………………</w:t>
            </w:r>
          </w:p>
          <w:p w:rsidR="00511F13" w:rsidRDefault="00511F13" w:rsidP="005D62F0">
            <w:pPr>
              <w:ind w:firstLine="720"/>
              <w:rPr>
                <w:b/>
                <w:bCs/>
              </w:rPr>
            </w:pPr>
          </w:p>
          <w:p w:rsidR="00511F13" w:rsidRPr="00F75FF3" w:rsidRDefault="00511F13" w:rsidP="005D62F0">
            <w:pPr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Pr="00E948D6">
              <w:rPr>
                <w:bCs/>
              </w:rPr>
              <w:t>2.</w:t>
            </w:r>
            <w:r>
              <w:rPr>
                <w:bCs/>
              </w:rPr>
              <w:t xml:space="preserve"> Спечелени награди във фестивали и др.художествени форуми. </w:t>
            </w:r>
            <w:r w:rsidRPr="00F75FF3">
              <w:rPr>
                <w:bCs/>
                <w:i/>
              </w:rPr>
              <w:t>(посочват се )</w:t>
            </w:r>
          </w:p>
          <w:p w:rsidR="00511F13" w:rsidRPr="00BC0D97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Медали : 5 златни медала; 1 сребърен медал; златен трофей - 1 бр.; дипломи – 4 бр., грамоти – 4 бр., препоръки - 1 бр.; благодарност - 3 бр.; </w:t>
            </w:r>
          </w:p>
          <w:p w:rsidR="00511F13" w:rsidRDefault="00511F13" w:rsidP="005D62F0">
            <w:pPr>
              <w:ind w:firstLine="720"/>
              <w:rPr>
                <w:b/>
                <w:bCs/>
              </w:rPr>
            </w:pPr>
          </w:p>
          <w:p w:rsidR="00511F13" w:rsidRPr="00432422" w:rsidRDefault="00511F13" w:rsidP="005D62F0">
            <w:pPr>
              <w:rPr>
                <w:bCs/>
              </w:rPr>
            </w:pPr>
            <w:r>
              <w:rPr>
                <w:bCs/>
              </w:rPr>
              <w:t xml:space="preserve">     3.Участия в международни прояви на самодейността. </w:t>
            </w:r>
            <w:r w:rsidRPr="00F75FF3">
              <w:rPr>
                <w:bCs/>
                <w:i/>
              </w:rPr>
              <w:t>(изброяват се)</w:t>
            </w:r>
            <w:r>
              <w:rPr>
                <w:bCs/>
                <w:i/>
              </w:rPr>
              <w:t xml:space="preserve"> - </w:t>
            </w:r>
            <w:r w:rsidRPr="00432422">
              <w:rPr>
                <w:bCs/>
              </w:rPr>
              <w:t>няма</w:t>
            </w:r>
          </w:p>
          <w:p w:rsidR="00511F13" w:rsidRDefault="00511F13" w:rsidP="005D62F0">
            <w:pPr>
              <w:ind w:left="720"/>
              <w:rPr>
                <w:bCs/>
              </w:rPr>
            </w:pPr>
            <w:r>
              <w:rPr>
                <w:bCs/>
              </w:rPr>
              <w:t>- ……………………………………………………………………………………</w:t>
            </w:r>
          </w:p>
          <w:p w:rsidR="00511F13" w:rsidRDefault="00511F13" w:rsidP="005D62F0">
            <w:pPr>
              <w:ind w:left="720"/>
              <w:rPr>
                <w:bCs/>
              </w:rPr>
            </w:pPr>
            <w:r>
              <w:rPr>
                <w:bCs/>
              </w:rPr>
              <w:t>- ……………………………………………………………………………………</w:t>
            </w:r>
          </w:p>
          <w:p w:rsidR="00511F13" w:rsidRPr="003D7DD9" w:rsidRDefault="00511F13" w:rsidP="003622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F75FF3">
              <w:rPr>
                <w:bCs/>
              </w:rPr>
              <w:t>4.</w:t>
            </w:r>
            <w:r>
              <w:rPr>
                <w:bCs/>
              </w:rPr>
              <w:t xml:space="preserve"> Други показатели за самооценка - златен медал и </w:t>
            </w:r>
            <w:r w:rsidR="00362224">
              <w:rPr>
                <w:bCs/>
              </w:rPr>
              <w:t>благодарност</w:t>
            </w:r>
            <w:r>
              <w:rPr>
                <w:bCs/>
              </w:rPr>
              <w:t xml:space="preserve"> - За </w:t>
            </w:r>
            <w:r w:rsidR="00362224">
              <w:rPr>
                <w:bCs/>
              </w:rPr>
              <w:t>заслуги в съхранение и разпространение на българските фолклорни традиции-събрали мъдростта на вековете - на групата за изворен фолклор от ръководството на</w:t>
            </w:r>
            <w:r>
              <w:rPr>
                <w:bCs/>
              </w:rPr>
              <w:t xml:space="preserve"> Пета НФС„Китен и приятели“ 2021 – гр. Китен.</w:t>
            </w:r>
          </w:p>
        </w:tc>
      </w:tr>
    </w:tbl>
    <w:p w:rsidR="00511F13" w:rsidRDefault="00511F13" w:rsidP="00511F13">
      <w:pPr>
        <w:ind w:firstLine="720"/>
        <w:rPr>
          <w:b/>
          <w:bCs/>
        </w:rPr>
      </w:pPr>
    </w:p>
    <w:p w:rsidR="00511F13" w:rsidRDefault="00511F13" w:rsidP="00511F13">
      <w:pPr>
        <w:jc w:val="both"/>
        <w:rPr>
          <w:b/>
          <w:bCs/>
        </w:rPr>
      </w:pPr>
      <w:r>
        <w:rPr>
          <w:b/>
          <w:bCs/>
        </w:rPr>
        <w:t xml:space="preserve">         Поради усложнената епидемична обстановка във връзка с разпространението на Ковид 19, част от заложените мероприятия в програма – план за развитие на</w:t>
      </w:r>
      <w:r w:rsidR="00362224">
        <w:rPr>
          <w:b/>
          <w:bCs/>
        </w:rPr>
        <w:t xml:space="preserve"> в съхранение и</w:t>
      </w:r>
      <w:r>
        <w:rPr>
          <w:b/>
          <w:bCs/>
        </w:rPr>
        <w:t xml:space="preserve"> читалищната дейност на НЧ „Никола Йонков Вапцаров – 1928 г.“ през 2021 г. не се проведоха.</w:t>
      </w:r>
    </w:p>
    <w:p w:rsidR="00511F13" w:rsidRDefault="00511F13" w:rsidP="00511F13">
      <w:pPr>
        <w:ind w:firstLine="720"/>
        <w:rPr>
          <w:b/>
          <w:bCs/>
          <w:lang w:val="ru-RU"/>
        </w:rPr>
      </w:pPr>
    </w:p>
    <w:p w:rsidR="00511F13" w:rsidRPr="008F617E" w:rsidRDefault="00511F13" w:rsidP="00511F13">
      <w:pPr>
        <w:ind w:firstLine="720"/>
        <w:rPr>
          <w:b/>
          <w:bCs/>
          <w:lang w:val="ru-RU"/>
        </w:rPr>
      </w:pPr>
    </w:p>
    <w:p w:rsidR="00511F13" w:rsidRDefault="00511F13" w:rsidP="00511F13">
      <w:pPr>
        <w:ind w:firstLine="720"/>
        <w:rPr>
          <w:b/>
          <w:bCs/>
        </w:rPr>
      </w:pPr>
      <w:r>
        <w:rPr>
          <w:b/>
          <w:bCs/>
        </w:rPr>
        <w:t>Съставил отчета:                                        Председател:…………………..</w:t>
      </w:r>
    </w:p>
    <w:p w:rsidR="00BF154C" w:rsidRDefault="00BF154C"/>
    <w:p w:rsidR="00511F13" w:rsidRDefault="00511F13"/>
    <w:p w:rsidR="00511F13" w:rsidRDefault="00511F13"/>
    <w:p w:rsidR="00511F13" w:rsidRDefault="00511F13"/>
    <w:p w:rsidR="00EF1BEC" w:rsidRDefault="00EF1BEC"/>
    <w:p w:rsidR="00EF1BEC" w:rsidRDefault="00EF1BEC"/>
    <w:p w:rsidR="00EF1BEC" w:rsidRDefault="00EF1BEC"/>
    <w:p w:rsidR="00EF1BEC" w:rsidRDefault="00EF1BEC"/>
    <w:p w:rsidR="00EF1BEC" w:rsidRPr="00133B3F" w:rsidRDefault="00EF1BEC" w:rsidP="00EF1BEC">
      <w:pPr>
        <w:jc w:val="center"/>
        <w:rPr>
          <w:b/>
          <w:i/>
          <w:u w:val="single"/>
        </w:rPr>
      </w:pPr>
      <w:r w:rsidRPr="00133B3F">
        <w:rPr>
          <w:b/>
          <w:i/>
          <w:u w:val="single"/>
        </w:rPr>
        <w:t>НЧ „НИКОЛА ЙОНКОВ ВАПЦАРОВ – 1928 г.“ – с. НОВО ЖЕЛЕЗАРЕ, ОБЩИНА ХИСАРЯ</w:t>
      </w:r>
      <w:r>
        <w:rPr>
          <w:b/>
          <w:i/>
          <w:u w:val="single"/>
        </w:rPr>
        <w:t xml:space="preserve">, </w:t>
      </w:r>
      <w:r w:rsidRPr="00133B3F">
        <w:rPr>
          <w:b/>
          <w:i/>
          <w:u w:val="single"/>
        </w:rPr>
        <w:t>ул.“1-ва“ №42</w:t>
      </w:r>
    </w:p>
    <w:p w:rsidR="00EF1BEC" w:rsidRPr="00133B3F" w:rsidRDefault="00EF1BEC" w:rsidP="00EF1BEC">
      <w:pPr>
        <w:jc w:val="center"/>
        <w:rPr>
          <w:b/>
          <w:i/>
          <w:u w:val="single"/>
          <w:lang w:val="en-US"/>
        </w:rPr>
      </w:pPr>
    </w:p>
    <w:p w:rsidR="00EF1BEC" w:rsidRDefault="00EF1BEC" w:rsidP="00EF1BEC">
      <w:pPr>
        <w:jc w:val="center"/>
        <w:rPr>
          <w:b/>
        </w:rPr>
      </w:pPr>
      <w:r w:rsidRPr="00133B3F">
        <w:rPr>
          <w:b/>
        </w:rPr>
        <w:t>ГОДИШНА ПРОГРАМА</w:t>
      </w:r>
      <w:r>
        <w:rPr>
          <w:b/>
        </w:rPr>
        <w:t xml:space="preserve"> - ПЛАН</w:t>
      </w:r>
      <w:r w:rsidRPr="00133B3F">
        <w:rPr>
          <w:b/>
        </w:rPr>
        <w:t xml:space="preserve"> ЗА РАЗВИТИЕ НА ЧИТАЛИЩНАТА ДЕЙНОСТ</w:t>
      </w:r>
    </w:p>
    <w:p w:rsidR="00EF1BEC" w:rsidRPr="00133B3F" w:rsidRDefault="00EF1BEC" w:rsidP="00EF1BEC">
      <w:pPr>
        <w:jc w:val="center"/>
        <w:rPr>
          <w:b/>
        </w:rPr>
      </w:pPr>
      <w:r w:rsidRPr="00133B3F">
        <w:rPr>
          <w:b/>
        </w:rPr>
        <w:t xml:space="preserve"> В НЧ „НИКОЛА ЙОНКОВ ВАПЦАРОВ – 1928 </w:t>
      </w:r>
      <w:r>
        <w:rPr>
          <w:b/>
        </w:rPr>
        <w:t>г.“ – с. НОВО ЖЕЛЕЗАРЕ  ПРЕЗ 202</w:t>
      </w:r>
      <w:r>
        <w:rPr>
          <w:b/>
          <w:lang w:val="en-US"/>
        </w:rPr>
        <w:t>1</w:t>
      </w:r>
      <w:r w:rsidRPr="00133B3F">
        <w:rPr>
          <w:b/>
        </w:rPr>
        <w:t xml:space="preserve"> г.</w:t>
      </w:r>
    </w:p>
    <w:p w:rsidR="00EF1BEC" w:rsidRPr="00133B3F" w:rsidRDefault="00EF1BEC" w:rsidP="00EF1BEC">
      <w:pPr>
        <w:jc w:val="center"/>
        <w:rPr>
          <w:b/>
        </w:rPr>
      </w:pPr>
    </w:p>
    <w:p w:rsidR="00EF1BEC" w:rsidRPr="00133B3F" w:rsidRDefault="00EF1BEC" w:rsidP="00EF1BEC">
      <w:pPr>
        <w:jc w:val="both"/>
      </w:pPr>
      <w:r w:rsidRPr="00133B3F">
        <w:t xml:space="preserve">           Настоящата програма за развитие на читалищната д</w:t>
      </w:r>
      <w:r>
        <w:t>ейност в с. Ново Железаре за 2021</w:t>
      </w:r>
      <w:r w:rsidRPr="00133B3F">
        <w:t xml:space="preserve"> година </w:t>
      </w:r>
      <w:r>
        <w:t xml:space="preserve">се </w:t>
      </w:r>
      <w:r w:rsidRPr="003D0202">
        <w:t>прие</w:t>
      </w:r>
      <w:r>
        <w:t>ма в изпълнение на чл. 26а, ал.2</w:t>
      </w:r>
      <w:r w:rsidRPr="003D0202">
        <w:t xml:space="preserve"> от Закона за народните читалищ</w:t>
      </w:r>
      <w:r>
        <w:t>а и</w:t>
      </w:r>
      <w:r w:rsidRPr="003D0202">
        <w:t xml:space="preserve"> </w:t>
      </w:r>
      <w:r w:rsidRPr="00133B3F">
        <w:t xml:space="preserve">е разработена въз основа на направените предложения от членовете на читалищното настоятелство на </w:t>
      </w:r>
      <w:r>
        <w:t xml:space="preserve">проведено редовно </w:t>
      </w:r>
      <w:r w:rsidRPr="00133B3F">
        <w:t xml:space="preserve">заседание. Изготвянето на годишната програма за развитие на читалищната дейност цели да съхрани културната идентичност на с. Ново Железаре. Програмата ще подпомогне годишното планиране и финансиране на читалищните дейности и ще допринесе за по-голяма прозрачност на изпълняваните дейности.            </w:t>
      </w:r>
    </w:p>
    <w:p w:rsidR="00EF1BEC" w:rsidRPr="00133B3F" w:rsidRDefault="00EF1BEC" w:rsidP="00EF1BEC">
      <w:pPr>
        <w:jc w:val="both"/>
      </w:pPr>
      <w:r w:rsidRPr="00133B3F">
        <w:t xml:space="preserve">          Съгласно чл.</w:t>
      </w:r>
      <w:r>
        <w:t xml:space="preserve"> </w:t>
      </w:r>
      <w:r w:rsidRPr="00133B3F">
        <w:t>2 от ЗНЧ читалищата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F1BEC" w:rsidRPr="00133B3F" w:rsidRDefault="00EF1BEC" w:rsidP="00EF1BEC">
      <w:pPr>
        <w:jc w:val="both"/>
      </w:pPr>
      <w:r w:rsidRPr="00133B3F">
        <w:t xml:space="preserve">           Българските читалища са културни институции със специфична функция за съхранение и развитие на традиционните ценности на нацията, както и социални и информационни центрове за разпространение на знания, култура и духовност. Народните читалища са място за общуване и участие в различни творчески занимания и изкуства на хора от различни възрастови групи. Основната дейност на народните читалища като самоуправляващи се български културно-просветни сдружения в населените места, е да осъществяват културен живот и приобщават гражданите към постиженията на науката, културата и изкуството. Читалищата работят за запазване на обичаите и традициите на българския народ и утвърждаване на националното самосъзнание. Организират инициативи като: тържества, събори, фестивали и други на местно, регионално или национално ниво. Народните читалища са важна институция в развитието на местната култура и като цяло на българската култура.</w:t>
      </w:r>
    </w:p>
    <w:p w:rsidR="00EF1BEC" w:rsidRPr="00133B3F" w:rsidRDefault="00EF1BEC" w:rsidP="00EF1BEC">
      <w:pPr>
        <w:jc w:val="both"/>
      </w:pPr>
      <w:r w:rsidRPr="00133B3F">
        <w:t xml:space="preserve">            I. ОСНОВНИ НАПРАВЛЕНИЯ И ПРИОРИТЕТНИ ЗАДАЧИ В ЧИТАЛИЩНАТА ДЕЙНОСТ В НЧ „НИКОЛА ЙОНКОВ ВАПЦАРОВ – 1928 </w:t>
      </w:r>
      <w:r>
        <w:t>г.“ – с. НОВО ЖЕЛЕЗАРЕ  ПРЕЗ 2021</w:t>
      </w:r>
      <w:r w:rsidRPr="00133B3F">
        <w:t xml:space="preserve"> г.</w:t>
      </w:r>
    </w:p>
    <w:p w:rsidR="00EF1BEC" w:rsidRPr="00133B3F" w:rsidRDefault="00EF1BEC" w:rsidP="00EF1BEC">
      <w:pPr>
        <w:jc w:val="both"/>
      </w:pPr>
      <w:r w:rsidRPr="00133B3F">
        <w:t xml:space="preserve">Основните направления и приоритетните задачи в читалищната дейност са регламентирани и произтичат от Закона за народните читалища и от общинската културна политика, осъществявана на основание на съществуващата нормативна уредба и чрез изпълнението на културния календар. Те са ориентирани към развитието и обогатяването на културния живот в с. Ново Железаре и общината и задоволяването на потребностите на гражданите чрез: </w:t>
      </w:r>
    </w:p>
    <w:p w:rsidR="00EF1BEC" w:rsidRDefault="00EF1BEC" w:rsidP="00EF1BEC">
      <w:pPr>
        <w:jc w:val="both"/>
      </w:pPr>
      <w:r w:rsidRPr="00133B3F">
        <w:sym w:font="Symbol" w:char="F0B7"/>
      </w:r>
      <w:r w:rsidRPr="00133B3F">
        <w:t xml:space="preserve"> съхранение, укрепване и развитие на традициите на българския народ; </w:t>
      </w:r>
    </w:p>
    <w:p w:rsidR="00EF1BEC" w:rsidRPr="00DF7A28" w:rsidRDefault="00EF1BEC" w:rsidP="00EF1BEC">
      <w:pPr>
        <w:jc w:val="both"/>
        <w:rPr>
          <w:b/>
        </w:rPr>
      </w:pPr>
      <w:r w:rsidRPr="00133B3F">
        <w:sym w:font="Symbol" w:char="F0B7"/>
      </w:r>
      <w:r w:rsidRPr="00133B3F">
        <w:t xml:space="preserve"> възпитаване и утвърждаване на националното самосъзнание и на културната идентичност; </w:t>
      </w:r>
      <w:r>
        <w:t xml:space="preserve">   </w:t>
      </w:r>
    </w:p>
    <w:p w:rsidR="00EF1BEC" w:rsidRPr="00133B3F" w:rsidRDefault="00EF1BEC" w:rsidP="00EF1BEC">
      <w:pPr>
        <w:jc w:val="both"/>
      </w:pPr>
      <w:r w:rsidRPr="00133B3F">
        <w:sym w:font="Symbol" w:char="F0B7"/>
      </w:r>
      <w:r w:rsidRPr="00133B3F">
        <w:t xml:space="preserve"> обмен между културите на различните етноси; </w:t>
      </w:r>
    </w:p>
    <w:p w:rsidR="00EF1BEC" w:rsidRPr="00133B3F" w:rsidRDefault="00EF1BEC" w:rsidP="00EF1BEC">
      <w:pPr>
        <w:jc w:val="both"/>
      </w:pPr>
      <w:r w:rsidRPr="00133B3F">
        <w:sym w:font="Symbol" w:char="F0B7"/>
      </w:r>
      <w:r w:rsidRPr="00133B3F">
        <w:t xml:space="preserve"> разширяване на знанията на гражданите; </w:t>
      </w:r>
    </w:p>
    <w:p w:rsidR="00EF1BEC" w:rsidRPr="00133B3F" w:rsidRDefault="00EF1BEC" w:rsidP="00EF1BEC">
      <w:pPr>
        <w:jc w:val="both"/>
      </w:pPr>
      <w:r w:rsidRPr="00133B3F">
        <w:lastRenderedPageBreak/>
        <w:sym w:font="Symbol" w:char="F0B7"/>
      </w:r>
      <w:r w:rsidRPr="00133B3F">
        <w:t xml:space="preserve"> осигуряване на достъп до информация и комуникация;</w:t>
      </w:r>
    </w:p>
    <w:p w:rsidR="00EF1BEC" w:rsidRPr="00133B3F" w:rsidRDefault="00EF1BEC" w:rsidP="00EF1BEC">
      <w:pPr>
        <w:jc w:val="both"/>
      </w:pPr>
      <w:r w:rsidRPr="00133B3F">
        <w:t xml:space="preserve"> </w:t>
      </w:r>
      <w:r w:rsidRPr="00133B3F">
        <w:sym w:font="Symbol" w:char="F0B7"/>
      </w:r>
      <w:r w:rsidRPr="00133B3F">
        <w:t xml:space="preserve"> насърчаване на социалното единство и солидарността между различните социални групи; </w:t>
      </w:r>
    </w:p>
    <w:p w:rsidR="00EF1BEC" w:rsidRPr="00133B3F" w:rsidRDefault="00EF1BEC" w:rsidP="00EF1BEC">
      <w:pPr>
        <w:jc w:val="both"/>
      </w:pPr>
      <w:r w:rsidRPr="00133B3F">
        <w:sym w:font="Symbol" w:char="F0B7"/>
      </w:r>
      <w:r w:rsidRPr="00133B3F">
        <w:t xml:space="preserve"> партниране на местното самоуправление в развитието на обществените и в частност на културните процеси</w:t>
      </w:r>
    </w:p>
    <w:p w:rsidR="00EF1BEC" w:rsidRPr="00133B3F" w:rsidRDefault="00EF1BEC" w:rsidP="00EF1BEC">
      <w:pPr>
        <w:jc w:val="both"/>
        <w:rPr>
          <w:lang w:val="en-US"/>
        </w:rPr>
      </w:pPr>
      <w:r w:rsidRPr="00133B3F">
        <w:rPr>
          <w:lang w:val="en-US"/>
        </w:rPr>
        <w:t xml:space="preserve">           II.</w:t>
      </w:r>
      <w:r w:rsidRPr="00133B3F">
        <w:t xml:space="preserve">ОСНОВНИ ДЕЙНОСТИ ЗА ПОСТИГАНЕ НА ПРИОРИТЕТИТЕ: </w:t>
      </w:r>
    </w:p>
    <w:p w:rsidR="00EF1BEC" w:rsidRPr="00133B3F" w:rsidRDefault="00EF1BEC" w:rsidP="00EF1BEC">
      <w:pPr>
        <w:jc w:val="both"/>
        <w:rPr>
          <w:lang w:val="en-US"/>
        </w:rPr>
      </w:pPr>
      <w:r w:rsidRPr="00133B3F">
        <w:sym w:font="Symbol" w:char="F0B7"/>
      </w:r>
      <w:r w:rsidRPr="00133B3F">
        <w:t xml:space="preserve"> уреждане и поддържане на библиотеката; </w:t>
      </w:r>
    </w:p>
    <w:p w:rsidR="00EF1BEC" w:rsidRPr="00133B3F" w:rsidRDefault="00EF1BEC" w:rsidP="00EF1BEC">
      <w:pPr>
        <w:jc w:val="both"/>
        <w:rPr>
          <w:lang w:val="en-US"/>
        </w:rPr>
      </w:pPr>
      <w:r w:rsidRPr="00133B3F">
        <w:sym w:font="Symbol" w:char="F0B7"/>
      </w:r>
      <w:r w:rsidRPr="00133B3F">
        <w:t xml:space="preserve"> развиване и подпомагане на любителското художествено творчество;</w:t>
      </w:r>
    </w:p>
    <w:p w:rsidR="00EF1BEC" w:rsidRPr="00133B3F" w:rsidRDefault="00EF1BEC" w:rsidP="00EF1BEC">
      <w:pPr>
        <w:jc w:val="both"/>
        <w:rPr>
          <w:lang w:val="en-US"/>
        </w:rPr>
      </w:pPr>
      <w:r w:rsidRPr="00133B3F">
        <w:t xml:space="preserve"> </w:t>
      </w:r>
      <w:r w:rsidRPr="00133B3F">
        <w:sym w:font="Symbol" w:char="F0B7"/>
      </w:r>
      <w:r w:rsidRPr="00133B3F">
        <w:t xml:space="preserve"> организиране на кръжоци,  концерти, чествания и други дейности, насочени към всички възрастови групи;</w:t>
      </w:r>
    </w:p>
    <w:p w:rsidR="00EF1BEC" w:rsidRPr="00133B3F" w:rsidRDefault="00EF1BEC" w:rsidP="00EF1BEC">
      <w:pPr>
        <w:jc w:val="both"/>
        <w:rPr>
          <w:lang w:val="en-US"/>
        </w:rPr>
      </w:pPr>
      <w:r w:rsidRPr="00133B3F">
        <w:t xml:space="preserve"> </w:t>
      </w:r>
      <w:r w:rsidRPr="00133B3F">
        <w:sym w:font="Symbol" w:char="F0B7"/>
      </w:r>
      <w:r w:rsidRPr="00133B3F">
        <w:t xml:space="preserve"> събиране и разпространяване на знания за родния край; </w:t>
      </w:r>
    </w:p>
    <w:p w:rsidR="00EF1BEC" w:rsidRPr="00133B3F" w:rsidRDefault="00EF1BEC" w:rsidP="00EF1BEC">
      <w:pPr>
        <w:jc w:val="both"/>
      </w:pPr>
      <w:r w:rsidRPr="00133B3F">
        <w:sym w:font="Symbol" w:char="F0B7"/>
      </w:r>
      <w:r w:rsidRPr="00133B3F">
        <w:t xml:space="preserve"> предоставяне на компютърни и интернет услуги; </w:t>
      </w:r>
    </w:p>
    <w:p w:rsidR="00EF1BEC" w:rsidRPr="00133B3F" w:rsidRDefault="00EF1BEC" w:rsidP="00EF1B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>Библиотечна дейност</w:t>
      </w:r>
      <w:r>
        <w:rPr>
          <w:rFonts w:ascii="Times New Roman" w:hAnsi="Times New Roman" w:cs="Times New Roman"/>
        </w:rPr>
        <w:t xml:space="preserve"> </w:t>
      </w:r>
      <w:r w:rsidRPr="00133B3F">
        <w:rPr>
          <w:rFonts w:ascii="Times New Roman" w:hAnsi="Times New Roman" w:cs="Times New Roman"/>
        </w:rPr>
        <w:t xml:space="preserve">: </w:t>
      </w:r>
    </w:p>
    <w:p w:rsidR="00EF1BEC" w:rsidRPr="00133B3F" w:rsidRDefault="00EF1BEC" w:rsidP="00EF1BEC">
      <w:pPr>
        <w:jc w:val="both"/>
      </w:pPr>
      <w:r w:rsidRPr="00133B3F">
        <w:rPr>
          <w:lang w:val="en-US"/>
        </w:rPr>
        <w:t xml:space="preserve">             </w:t>
      </w:r>
      <w:r w:rsidRPr="00133B3F">
        <w:t xml:space="preserve">Мисията на читалищната библиотека е да бъде посредник между информацията и потребителите и да работи за превръщането й в развит културно - информационен център, отговарящ на съвременните потребности на гражданите от широка информация, осигуряващ равен достъп на всички. Дейностите ще бъдат насочени към: </w:t>
      </w:r>
    </w:p>
    <w:p w:rsidR="00EF1BEC" w:rsidRPr="00133B3F" w:rsidRDefault="00EF1BEC" w:rsidP="00EF1B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1.1 Поддържане и обогатяване на библиотечния фонд.    В качеството си на обществена  и през тази година библиотеката ще продължи за обогатява и обновява библиотечния фонд – чрез покупка, дарения, чрез участие в проект към МК; </w:t>
      </w:r>
    </w:p>
    <w:p w:rsidR="00EF1BEC" w:rsidRPr="00133B3F" w:rsidRDefault="00EF1BEC" w:rsidP="00EF1B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1.2 Подобряване работата с читателите – увеличаване броя на читателите и на читателските посещения, осигуряване на събираемостта на абонаментната такси; </w:t>
      </w:r>
    </w:p>
    <w:p w:rsidR="00EF1BEC" w:rsidRPr="00133B3F" w:rsidRDefault="00EF1BEC" w:rsidP="00EF1B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>1.3 Организиране на мероприятия за честване на исторически събития и личности;</w:t>
      </w:r>
    </w:p>
    <w:p w:rsidR="00EF1BEC" w:rsidRPr="00133B3F" w:rsidRDefault="00EF1BEC" w:rsidP="00EF1B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1.4 Провеждане на срещи с автори и литературни четения. </w:t>
      </w:r>
    </w:p>
    <w:p w:rsidR="00EF1BEC" w:rsidRPr="00133B3F" w:rsidRDefault="00EF1BEC" w:rsidP="00EF1BEC">
      <w:pPr>
        <w:jc w:val="both"/>
      </w:pPr>
      <w:r w:rsidRPr="00133B3F">
        <w:t xml:space="preserve">             Библиотеката ще има една основна цел - чрез всички възможни съвременни форми да разкрива богатството на книгата и информацията и да поддържа импулса за разпространение на културни ценности.</w:t>
      </w:r>
    </w:p>
    <w:p w:rsidR="00EF1BEC" w:rsidRDefault="00EF1BEC" w:rsidP="00EF1B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Предоставяне на компютърни и интернет услуги - </w:t>
      </w:r>
      <w:r>
        <w:rPr>
          <w:rFonts w:ascii="Times New Roman" w:hAnsi="Times New Roman" w:cs="Times New Roman"/>
        </w:rPr>
        <w:t xml:space="preserve">Библиотеката предлага безплатен </w:t>
      </w:r>
      <w:r w:rsidRPr="00133B3F">
        <w:rPr>
          <w:rFonts w:ascii="Times New Roman" w:hAnsi="Times New Roman" w:cs="Times New Roman"/>
        </w:rPr>
        <w:t>достъп до интернет за своите потребители, когато имат необходимост от информация и разпечатване на същата, със съдействието на работник - библиотека.</w:t>
      </w:r>
    </w:p>
    <w:p w:rsidR="00EF1BEC" w:rsidRPr="00133B3F" w:rsidRDefault="00EF1BEC" w:rsidP="00EF1BEC">
      <w:pPr>
        <w:pStyle w:val="ListParagraph"/>
        <w:jc w:val="both"/>
        <w:rPr>
          <w:rFonts w:ascii="Times New Roman" w:hAnsi="Times New Roman" w:cs="Times New Roman"/>
        </w:rPr>
      </w:pPr>
    </w:p>
    <w:p w:rsidR="00EF1BEC" w:rsidRDefault="00EF1BEC" w:rsidP="00EF1B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40534">
        <w:rPr>
          <w:rFonts w:ascii="Times New Roman" w:hAnsi="Times New Roman" w:cs="Times New Roman"/>
        </w:rPr>
        <w:t>Развитие на любителското художествено творчество</w:t>
      </w:r>
      <w:r w:rsidRPr="0063231E">
        <w:rPr>
          <w:rFonts w:ascii="Times New Roman" w:hAnsi="Times New Roman" w:cs="Times New Roman"/>
        </w:rPr>
        <w:t xml:space="preserve"> </w:t>
      </w:r>
      <w:r w:rsidRPr="0063231E">
        <w:rPr>
          <w:rFonts w:ascii="Times New Roman" w:hAnsi="Times New Roman" w:cs="Times New Roman"/>
          <w:b/>
        </w:rPr>
        <w:t>:</w:t>
      </w:r>
    </w:p>
    <w:p w:rsidR="00EF1BEC" w:rsidRPr="00133B3F" w:rsidRDefault="00EF1BEC" w:rsidP="00EF1BEC">
      <w:pPr>
        <w:ind w:left="360"/>
        <w:jc w:val="both"/>
      </w:pPr>
      <w:r w:rsidRPr="00040534">
        <w:t>Една от най-важната и съществена част от дейността на читалището е грижата за развитие</w:t>
      </w:r>
      <w:r>
        <w:t xml:space="preserve"> на </w:t>
      </w:r>
      <w:r w:rsidRPr="00133B3F">
        <w:t>любителското художествено творчество. В тази връзка ролята на читалището при създаването, укрепването и възпроизвеждането на традициите и културата е незаменима. Активно е участието на фолклорната група при читалището в местните празници и фестивали, което е още едно доказателство, че читалището винаги е имало водещо място в съхранението и опазването на българските културни традиции. Основните акценти в тази насока са:</w:t>
      </w:r>
    </w:p>
    <w:p w:rsidR="00EF1BEC" w:rsidRPr="00133B3F" w:rsidRDefault="00EF1BEC" w:rsidP="00EF1BEC">
      <w:pPr>
        <w:ind w:left="360"/>
        <w:jc w:val="both"/>
      </w:pPr>
      <w:r w:rsidRPr="00133B3F">
        <w:t xml:space="preserve"> - опазване на фолклора и традиционното народно богатство и създаване на условия и възможности за тяхното развитие и популяризиране чрез всички възможни форми</w:t>
      </w:r>
    </w:p>
    <w:p w:rsidR="00EF1BEC" w:rsidRPr="00133B3F" w:rsidRDefault="00EF1BEC" w:rsidP="00EF1BEC">
      <w:pPr>
        <w:ind w:left="360"/>
        <w:jc w:val="both"/>
      </w:pPr>
      <w:r w:rsidRPr="00133B3F">
        <w:t xml:space="preserve"> - целенасочена работа по възстановяване на местните традиции и обичаи, ритуали, поминък и др.  </w:t>
      </w:r>
    </w:p>
    <w:p w:rsidR="00EF1BEC" w:rsidRPr="00133B3F" w:rsidRDefault="00EF1BEC" w:rsidP="00EF1BEC">
      <w:pPr>
        <w:ind w:left="360"/>
        <w:jc w:val="both"/>
      </w:pPr>
      <w:r w:rsidRPr="00133B3F">
        <w:lastRenderedPageBreak/>
        <w:t xml:space="preserve">- усилията ще бъдат насочени към търсене на различни форми за откриване и изява на творческите заложби у децата и възрастните, чрез участието им в групата за изворен фолклор, в любителската театрална група; в кръжока „Сръчни ръце“ и др. Участниците в любителските формации са важна част при формирането на културното пространство в селото и общината. </w:t>
      </w:r>
    </w:p>
    <w:p w:rsidR="00EF1BEC" w:rsidRDefault="00EF1BEC" w:rsidP="00EF1BEC">
      <w:pPr>
        <w:ind w:left="360"/>
        <w:jc w:val="both"/>
      </w:pPr>
      <w:r w:rsidRPr="00133B3F">
        <w:t>- одобряване на графици, творчески и репертоарни планове на колективите - от Читалищното настоятелство; репетиционна дейност; участия на ГИФ в конкурси, събори, фестивали и празници</w:t>
      </w:r>
      <w:r>
        <w:t xml:space="preserve"> и др.</w:t>
      </w:r>
      <w:r w:rsidRPr="00133B3F">
        <w:t>; организиране на изложби.</w:t>
      </w:r>
    </w:p>
    <w:p w:rsidR="00EF1BEC" w:rsidRPr="00040534" w:rsidRDefault="00EF1BEC" w:rsidP="00EF1BEC">
      <w:pPr>
        <w:jc w:val="both"/>
      </w:pPr>
      <w:r w:rsidRPr="00040534">
        <w:rPr>
          <w:lang w:val="en-US"/>
        </w:rPr>
        <w:t xml:space="preserve">III. </w:t>
      </w:r>
      <w:r w:rsidRPr="00040534">
        <w:t>КУЛТУРНО-ПРОСВЕТНИ ДЕЙНОСТИ:</w:t>
      </w:r>
    </w:p>
    <w:p w:rsidR="00EF1BEC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40534">
        <w:rPr>
          <w:rFonts w:ascii="Times New Roman" w:hAnsi="Times New Roman" w:cs="Times New Roman"/>
        </w:rPr>
        <w:t>Осъществяване на културния календар</w:t>
      </w:r>
      <w:r>
        <w:rPr>
          <w:rFonts w:ascii="Times New Roman" w:hAnsi="Times New Roman" w:cs="Times New Roman"/>
          <w:lang w:val="en-US"/>
        </w:rPr>
        <w:t xml:space="preserve"> </w:t>
      </w:r>
      <w:r w:rsidRPr="00040534">
        <w:rPr>
          <w:rFonts w:ascii="Times New Roman" w:hAnsi="Times New Roman" w:cs="Times New Roman"/>
        </w:rPr>
        <w:t>на читалищните прояви</w:t>
      </w:r>
      <w:r>
        <w:rPr>
          <w:rFonts w:ascii="Times New Roman" w:hAnsi="Times New Roman" w:cs="Times New Roman"/>
        </w:rPr>
        <w:t>;</w:t>
      </w:r>
      <w:r w:rsidRPr="00040534">
        <w:rPr>
          <w:rFonts w:ascii="Times New Roman" w:hAnsi="Times New Roman" w:cs="Times New Roman"/>
        </w:rPr>
        <w:t xml:space="preserve"> </w:t>
      </w:r>
    </w:p>
    <w:p w:rsidR="00EF1BEC" w:rsidRPr="00B83AA9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3AA9">
        <w:rPr>
          <w:rFonts w:ascii="Times New Roman" w:hAnsi="Times New Roman" w:cs="Times New Roman"/>
        </w:rPr>
        <w:t xml:space="preserve">Провеждане на мероприятия, свързани със съхраняване, развитие и разпространяване на национални и местните празници и обичаи; </w:t>
      </w:r>
    </w:p>
    <w:p w:rsidR="00EF1BEC" w:rsidRPr="00133B3F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Организиране и повеждане на чествания, бележити дати; </w:t>
      </w:r>
    </w:p>
    <w:p w:rsidR="00EF1BEC" w:rsidRPr="00133B3F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Организиране чествания на традиционни празници и годишнини; </w:t>
      </w:r>
    </w:p>
    <w:p w:rsidR="00EF1BEC" w:rsidRPr="00133B3F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 xml:space="preserve">Организиране на тематични вечери, изложби, творчески вечери; </w:t>
      </w:r>
    </w:p>
    <w:p w:rsidR="00EF1BEC" w:rsidRPr="00133B3F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33B3F">
        <w:rPr>
          <w:rFonts w:ascii="Times New Roman" w:hAnsi="Times New Roman" w:cs="Times New Roman"/>
        </w:rPr>
        <w:t>Кинопоказ – прожекции на филми на открито – читалищният салон е неизползваем;</w:t>
      </w:r>
    </w:p>
    <w:p w:rsidR="00EF1BEC" w:rsidRPr="00133B3F" w:rsidRDefault="00EF1BEC" w:rsidP="00EF1B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133B3F">
        <w:rPr>
          <w:rFonts w:ascii="Times New Roman" w:hAnsi="Times New Roman" w:cs="Times New Roman"/>
        </w:rPr>
        <w:t>Провеждане на срещи с автори и литературни четения.</w:t>
      </w:r>
    </w:p>
    <w:p w:rsidR="00EF1BEC" w:rsidRPr="00076B0A" w:rsidRDefault="00EF1BEC" w:rsidP="00EF1BEC">
      <w:pPr>
        <w:pStyle w:val="ListParagraph"/>
        <w:ind w:left="405"/>
        <w:jc w:val="both"/>
        <w:rPr>
          <w:rFonts w:ascii="Times New Roman" w:hAnsi="Times New Roman" w:cs="Times New Roman"/>
        </w:rPr>
      </w:pPr>
    </w:p>
    <w:p w:rsidR="00EF1BEC" w:rsidRPr="00076B0A" w:rsidRDefault="00EF1BEC" w:rsidP="00EF1BEC">
      <w:pPr>
        <w:ind w:left="45"/>
        <w:jc w:val="center"/>
        <w:rPr>
          <w:b/>
        </w:rPr>
      </w:pPr>
      <w:r w:rsidRPr="00076B0A">
        <w:rPr>
          <w:b/>
        </w:rPr>
        <w:t>ДЕЙНОСТИ</w:t>
      </w:r>
    </w:p>
    <w:p w:rsidR="00EF1BEC" w:rsidRPr="00076B0A" w:rsidRDefault="00EF1BEC" w:rsidP="00EF1BEC">
      <w:pPr>
        <w:ind w:left="45"/>
        <w:jc w:val="center"/>
        <w:rPr>
          <w:b/>
          <w:lang w:val="en-US"/>
        </w:rPr>
      </w:pPr>
      <w:r w:rsidRPr="00076B0A">
        <w:rPr>
          <w:b/>
        </w:rPr>
        <w:t>КАЛЕНДАРЕН ПЛАН НА ЧИТАЛИЩЕТО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630"/>
        <w:gridCol w:w="5066"/>
        <w:gridCol w:w="1455"/>
        <w:gridCol w:w="2061"/>
      </w:tblGrid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№ по ред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center"/>
            </w:pPr>
            <w:r w:rsidRPr="00076B0A">
              <w:t>Дейности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center"/>
            </w:pPr>
            <w:r w:rsidRPr="00076B0A">
              <w:t>Срок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Необходими финансови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</w:rPr>
            </w:pPr>
            <w:r w:rsidRPr="00076B0A">
              <w:rPr>
                <w:b/>
                <w:lang w:val="en-US"/>
              </w:rPr>
              <w:t>I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BC4DD7">
            <w:pPr>
              <w:jc w:val="center"/>
              <w:rPr>
                <w:b/>
              </w:rPr>
            </w:pPr>
            <w:r w:rsidRPr="00076B0A">
              <w:rPr>
                <w:b/>
              </w:rPr>
              <w:t>Библиотечна дейност</w:t>
            </w:r>
            <w:r>
              <w:rPr>
                <w:b/>
              </w:rPr>
              <w:t xml:space="preserve">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 xml:space="preserve">Обогатяване на библиотечния фонд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center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BC4DD7">
            <w:pPr>
              <w:jc w:val="center"/>
            </w:pPr>
            <w:r w:rsidRPr="00076B0A">
              <w:t>Собствени средства</w:t>
            </w:r>
            <w:r>
              <w:t xml:space="preserve"> </w:t>
            </w:r>
            <w:r w:rsidRPr="0063231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и </w:t>
            </w:r>
            <w:r w:rsidRPr="0063231E">
              <w:rPr>
                <w:b/>
                <w:u w:val="single"/>
              </w:rPr>
              <w:t xml:space="preserve">допълнителни 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2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Мероприятия за повишаване на читателския интерес – представяне на нови книги, срещи-разговори, литературни четения, изложбени кътове с книги и др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3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Предоставяне на компютърни и интернет услуги за населението.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II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BC4DD7">
            <w:pPr>
              <w:jc w:val="center"/>
              <w:rPr>
                <w:b/>
              </w:rPr>
            </w:pPr>
            <w:r w:rsidRPr="00076B0A">
              <w:rPr>
                <w:b/>
              </w:rPr>
              <w:t>Художествена самодейност</w:t>
            </w:r>
            <w:r>
              <w:rPr>
                <w:b/>
              </w:rPr>
              <w:t xml:space="preserve">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>Разкриване на нови форми на любителско творчество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2</w:t>
            </w: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 xml:space="preserve">Развиване и подпомагане дейността на съществуващите самодейни групи, клубове и кръжоци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  <w:rPr>
                <w:lang w:val="en-US"/>
              </w:rPr>
            </w:pPr>
            <w:r>
              <w:t xml:space="preserve">Собствени средства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t>3</w:t>
            </w: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>Участия във фестивали, конкурси, събори на общинско, регионално и национално ниво.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 график</w:t>
            </w:r>
          </w:p>
        </w:tc>
        <w:tc>
          <w:tcPr>
            <w:tcW w:w="2061" w:type="dxa"/>
          </w:tcPr>
          <w:p w:rsidR="00EF1BEC" w:rsidRPr="00076B0A" w:rsidRDefault="00EF1BEC" w:rsidP="00BC4DD7">
            <w:pPr>
              <w:jc w:val="center"/>
            </w:pPr>
            <w:r w:rsidRPr="00076B0A">
              <w:t xml:space="preserve">Собствени средства и </w:t>
            </w:r>
            <w:r w:rsidRPr="0063231E">
              <w:rPr>
                <w:b/>
                <w:u w:val="single"/>
              </w:rPr>
              <w:t xml:space="preserve">допълнителни </w:t>
            </w:r>
            <w:r w:rsidRPr="0063231E">
              <w:rPr>
                <w:b/>
                <w:u w:val="single"/>
              </w:rPr>
              <w:lastRenderedPageBreak/>
              <w:t xml:space="preserve">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 w:rsidRPr="00076B0A">
              <w:lastRenderedPageBreak/>
              <w:t>4</w:t>
            </w: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III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5D62F0">
            <w:pPr>
              <w:jc w:val="center"/>
              <w:rPr>
                <w:b/>
              </w:rPr>
            </w:pPr>
            <w:r w:rsidRPr="00076B0A">
              <w:rPr>
                <w:b/>
              </w:rPr>
              <w:t>Повишаване на квалификацията и надграждане на знания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>Участия в обучения и срещи, организирани от външни организации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 график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</w:p>
        </w:tc>
        <w:tc>
          <w:tcPr>
            <w:tcW w:w="5066" w:type="dxa"/>
          </w:tcPr>
          <w:p w:rsidR="00EF1BEC" w:rsidRPr="00076B0A" w:rsidRDefault="00EF1BEC" w:rsidP="005D62F0">
            <w:r w:rsidRPr="00076B0A">
              <w:t>Повишаване квалификацията на служителите в читалищата.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IV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BC4DD7">
            <w:pPr>
              <w:jc w:val="center"/>
              <w:rPr>
                <w:b/>
              </w:rPr>
            </w:pPr>
            <w:r w:rsidRPr="00076B0A">
              <w:rPr>
                <w:b/>
              </w:rPr>
              <w:t>Културни и образователни мероприятия</w:t>
            </w:r>
            <w:r>
              <w:rPr>
                <w:b/>
              </w:rPr>
              <w:t xml:space="preserve">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lang w:val="en-US"/>
              </w:rPr>
            </w:pPr>
            <w:r w:rsidRPr="00076B0A">
              <w:rPr>
                <w:lang w:val="en-US"/>
              </w:rPr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Чествания на бележити дати:</w:t>
            </w:r>
            <w:r w:rsidRPr="00076B0A">
              <w:rPr>
                <w:lang w:eastAsia="bg-BG"/>
              </w:rPr>
              <w:t xml:space="preserve"> Трети март, Ден на славянската писменост и култура</w:t>
            </w:r>
            <w:r w:rsidRPr="00076B0A">
              <w:rPr>
                <w:lang w:val="en-US" w:eastAsia="bg-BG"/>
              </w:rPr>
              <w:t>,</w:t>
            </w:r>
            <w:r w:rsidRPr="00076B0A">
              <w:rPr>
                <w:lang w:eastAsia="bg-BG"/>
              </w:rPr>
              <w:t xml:space="preserve"> Ден на Ботев, Ден на съединението, Ден на независимостта, Ден на народните будители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 xml:space="preserve">Собствени средства </w:t>
            </w:r>
          </w:p>
        </w:tc>
      </w:tr>
      <w:tr w:rsidR="00EF1BEC" w:rsidRPr="00076B0A" w:rsidTr="005D62F0">
        <w:trPr>
          <w:trHeight w:val="910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lang w:val="en-US"/>
              </w:rPr>
            </w:pPr>
            <w:r w:rsidRPr="00076B0A">
              <w:rPr>
                <w:lang w:val="en-US"/>
              </w:rPr>
              <w:t>2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Организиране и провеждане на мероприятия, свързани с общински, регионални и национални</w:t>
            </w:r>
            <w:r>
              <w:t xml:space="preserve"> празници.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 и средства от общинския бюджет</w:t>
            </w:r>
          </w:p>
        </w:tc>
      </w:tr>
      <w:tr w:rsidR="00EF1BEC" w:rsidRPr="00076B0A" w:rsidTr="005D62F0">
        <w:trPr>
          <w:trHeight w:val="353"/>
        </w:trPr>
        <w:tc>
          <w:tcPr>
            <w:tcW w:w="630" w:type="dxa"/>
          </w:tcPr>
          <w:p w:rsidR="00EF1BEC" w:rsidRPr="00283581" w:rsidRDefault="00EF1BEC" w:rsidP="005D62F0">
            <w:pPr>
              <w:jc w:val="both"/>
            </w:pPr>
            <w:r>
              <w:t>3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>
              <w:t>Организиране на празници на местно ниво :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</w:p>
        </w:tc>
        <w:tc>
          <w:tcPr>
            <w:tcW w:w="2061" w:type="dxa"/>
          </w:tcPr>
          <w:p w:rsidR="00EF1BEC" w:rsidRPr="00076B0A" w:rsidRDefault="00EF1BEC" w:rsidP="00BC4DD7">
            <w:pPr>
              <w:jc w:val="center"/>
            </w:pPr>
            <w:r w:rsidRPr="00076B0A">
              <w:t xml:space="preserve">Собствени средства </w:t>
            </w:r>
            <w:r>
              <w:t xml:space="preserve">и </w:t>
            </w:r>
            <w:r w:rsidRPr="00283581">
              <w:rPr>
                <w:b/>
                <w:u w:val="single"/>
              </w:rPr>
              <w:t>с</w:t>
            </w:r>
            <w:r w:rsidRPr="00FB68C4">
              <w:rPr>
                <w:b/>
                <w:u w:val="single"/>
              </w:rPr>
              <w:t xml:space="preserve">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CC1C0B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Йордановден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Храмов празник на с. Ново Железаре /курбан и водосвет/                    </w:t>
            </w:r>
            <w:r w:rsidRPr="00076B0A">
              <w:rPr>
                <w:lang w:val="ru-RU" w:eastAsia="bg-BG"/>
              </w:rPr>
              <w:t xml:space="preserve">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>
              <w:t>18.01.2021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FB68C4" w:rsidRDefault="00EF1BEC" w:rsidP="005D62F0">
            <w:pPr>
              <w:jc w:val="center"/>
              <w:rPr>
                <w:b/>
                <w:u w:val="single"/>
              </w:rPr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  <w:rPr>
                <w:lang w:val="en-US"/>
              </w:rPr>
            </w:pPr>
            <w:r w:rsidRPr="00076B0A">
              <w:rPr>
                <w:lang w:eastAsia="bg-BG"/>
              </w:rPr>
              <w:t xml:space="preserve">Ден на родилната помощ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21.01.202</w:t>
            </w:r>
            <w:r>
              <w:rPr>
                <w:lang w:eastAsia="bg-BG"/>
              </w:rPr>
              <w:t>1</w:t>
            </w:r>
            <w:r w:rsidRPr="00076B0A">
              <w:rPr>
                <w:lang w:eastAsia="bg-BG"/>
              </w:rPr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Ден на лозаря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14.02.202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Първи март/Баба Марта/, Ден на самодееца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01.03.202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FB68C4" w:rsidRDefault="00EF1BEC" w:rsidP="00BC4DD7">
            <w:pPr>
              <w:jc w:val="center"/>
              <w:rPr>
                <w:b/>
                <w:u w:val="single"/>
              </w:rPr>
            </w:pPr>
            <w:r w:rsidRPr="00FB68C4">
              <w:rPr>
                <w:b/>
                <w:u w:val="single"/>
              </w:rPr>
              <w:t xml:space="preserve">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Ден на жената 8 – ми март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08.03.202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Първа пролет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22.03.202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Великден-боядисване на яйца и изложба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>
              <w:t>май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Традиционен празник на селото – събор</w:t>
            </w:r>
            <w:r w:rsidRPr="00076B0A">
              <w:rPr>
                <w:lang w:val="ru-RU" w:eastAsia="bg-BG"/>
              </w:rPr>
              <w:t xml:space="preserve">     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>
              <w:t>01.05.2021 г.</w:t>
            </w:r>
          </w:p>
        </w:tc>
        <w:tc>
          <w:tcPr>
            <w:tcW w:w="2061" w:type="dxa"/>
          </w:tcPr>
          <w:p w:rsidR="00EF1BEC" w:rsidRPr="00FB68C4" w:rsidRDefault="00EF1BEC" w:rsidP="00BC4DD7">
            <w:pPr>
              <w:jc w:val="center"/>
              <w:rPr>
                <w:b/>
                <w:u w:val="single"/>
              </w:rPr>
            </w:pPr>
            <w:r w:rsidRPr="00FB68C4">
              <w:rPr>
                <w:b/>
                <w:u w:val="single"/>
              </w:rPr>
              <w:t xml:space="preserve">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lastRenderedPageBreak/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Ден на детето </w:t>
            </w:r>
            <w:r w:rsidRPr="00076B0A">
              <w:rPr>
                <w:lang w:val="ru-RU" w:eastAsia="bg-BG"/>
              </w:rPr>
              <w:t xml:space="preserve">                                            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юни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rPr>
                <w:lang w:eastAsia="bg-BG"/>
              </w:rPr>
            </w:pPr>
            <w:r w:rsidRPr="00076B0A">
              <w:rPr>
                <w:lang w:eastAsia="bg-BG"/>
              </w:rPr>
              <w:t xml:space="preserve">Летен Атанасов ден - храмов празник /курбан и водосвет; </w:t>
            </w:r>
          </w:p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      или концертна програма/                                      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05.07.202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BC4DD7">
            <w:pPr>
              <w:jc w:val="center"/>
            </w:pPr>
            <w:r w:rsidRPr="00FB68C4">
              <w:rPr>
                <w:b/>
                <w:u w:val="single"/>
              </w:rPr>
              <w:t xml:space="preserve">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Ден на християнското семейство               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21.11.202</w:t>
            </w:r>
            <w:r>
              <w:t>1</w:t>
            </w:r>
            <w:r w:rsidRPr="00076B0A">
              <w:t xml:space="preserve"> г.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-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 xml:space="preserve">Коледни и Новогодишни празници                                                     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декември</w:t>
            </w:r>
          </w:p>
        </w:tc>
        <w:tc>
          <w:tcPr>
            <w:tcW w:w="2061" w:type="dxa"/>
          </w:tcPr>
          <w:p w:rsidR="00EF1BEC" w:rsidRPr="00FB68C4" w:rsidRDefault="00EF1BEC" w:rsidP="00BC4DD7">
            <w:pPr>
              <w:jc w:val="center"/>
              <w:rPr>
                <w:b/>
                <w:u w:val="single"/>
              </w:rPr>
            </w:pPr>
            <w:r w:rsidRPr="00FB68C4">
              <w:rPr>
                <w:b/>
                <w:u w:val="single"/>
              </w:rPr>
              <w:t xml:space="preserve">Средства от общинския бюджет </w:t>
            </w:r>
          </w:p>
        </w:tc>
      </w:tr>
      <w:tr w:rsidR="00EF1BEC" w:rsidRPr="00076B0A" w:rsidTr="005D62F0"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4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rPr>
                <w:lang w:eastAsia="bg-BG"/>
              </w:rPr>
              <w:t>Организиране на среща-разговор с дейци на изкуството и литературата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 xml:space="preserve">Постоянен 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rPr>
          <w:trHeight w:val="166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V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5D62F0">
            <w:pPr>
              <w:jc w:val="center"/>
              <w:rPr>
                <w:b/>
              </w:rPr>
            </w:pPr>
            <w:r w:rsidRPr="00076B0A">
              <w:rPr>
                <w:b/>
              </w:rPr>
              <w:t>Разработване и реализиране на проекти</w:t>
            </w:r>
          </w:p>
        </w:tc>
      </w:tr>
      <w:tr w:rsidR="00EF1BEC" w:rsidRPr="00076B0A" w:rsidTr="005D62F0">
        <w:trPr>
          <w:trHeight w:val="177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Участие в проекти на Министерството на културата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rPr>
          <w:trHeight w:val="312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2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Разработване на проекти и кандидатстване по програми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rPr>
          <w:trHeight w:val="136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VI</w:t>
            </w:r>
          </w:p>
        </w:tc>
        <w:tc>
          <w:tcPr>
            <w:tcW w:w="8582" w:type="dxa"/>
            <w:gridSpan w:val="3"/>
          </w:tcPr>
          <w:p w:rsidR="00EF1BEC" w:rsidRPr="00076B0A" w:rsidRDefault="00EF1BEC" w:rsidP="005D62F0">
            <w:pPr>
              <w:jc w:val="center"/>
              <w:rPr>
                <w:b/>
              </w:rPr>
            </w:pPr>
            <w:r w:rsidRPr="00076B0A">
              <w:rPr>
                <w:b/>
              </w:rPr>
              <w:t>Партньорства и популяризиране на дейността</w:t>
            </w:r>
          </w:p>
        </w:tc>
      </w:tr>
      <w:tr w:rsidR="00EF1BEC" w:rsidRPr="00076B0A" w:rsidTr="005D62F0">
        <w:trPr>
          <w:trHeight w:val="341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Създаване на партньорства с други културни организации, клубове, НПО, медиите, бизнеса и др.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rPr>
          <w:trHeight w:val="190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2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Популяризиране на образователни и културни прояви в местните медии.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Постоянен</w:t>
            </w: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  <w:r w:rsidRPr="00076B0A">
              <w:t>Собствени средства</w:t>
            </w:r>
          </w:p>
        </w:tc>
      </w:tr>
      <w:tr w:rsidR="00EF1BEC" w:rsidRPr="00076B0A" w:rsidTr="005D62F0">
        <w:trPr>
          <w:trHeight w:val="217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  <w:rPr>
                <w:b/>
                <w:lang w:val="en-US"/>
              </w:rPr>
            </w:pPr>
            <w:r w:rsidRPr="00076B0A">
              <w:rPr>
                <w:b/>
                <w:lang w:val="en-US"/>
              </w:rPr>
              <w:t>VII</w:t>
            </w:r>
          </w:p>
        </w:tc>
        <w:tc>
          <w:tcPr>
            <w:tcW w:w="5066" w:type="dxa"/>
          </w:tcPr>
          <w:p w:rsidR="00EF1BEC" w:rsidRPr="00076B0A" w:rsidRDefault="00EF1BEC" w:rsidP="00BC4DD7">
            <w:pPr>
              <w:jc w:val="center"/>
              <w:rPr>
                <w:b/>
              </w:rPr>
            </w:pPr>
            <w:r w:rsidRPr="00076B0A">
              <w:rPr>
                <w:b/>
              </w:rPr>
              <w:t>Материална база</w:t>
            </w:r>
            <w:r>
              <w:rPr>
                <w:b/>
              </w:rPr>
              <w:t xml:space="preserve"> 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</w:p>
        </w:tc>
        <w:tc>
          <w:tcPr>
            <w:tcW w:w="2061" w:type="dxa"/>
          </w:tcPr>
          <w:p w:rsidR="00EF1BEC" w:rsidRPr="00076B0A" w:rsidRDefault="00EF1BEC" w:rsidP="005D62F0">
            <w:pPr>
              <w:jc w:val="center"/>
            </w:pPr>
          </w:p>
        </w:tc>
      </w:tr>
      <w:tr w:rsidR="00EF1BEC" w:rsidRPr="00076B0A" w:rsidTr="005D62F0">
        <w:trPr>
          <w:trHeight w:val="203"/>
        </w:trPr>
        <w:tc>
          <w:tcPr>
            <w:tcW w:w="630" w:type="dxa"/>
          </w:tcPr>
          <w:p w:rsidR="00EF1BEC" w:rsidRPr="00076B0A" w:rsidRDefault="00EF1BEC" w:rsidP="005D62F0">
            <w:pPr>
              <w:jc w:val="both"/>
            </w:pPr>
            <w:r>
              <w:t>1</w:t>
            </w:r>
          </w:p>
        </w:tc>
        <w:tc>
          <w:tcPr>
            <w:tcW w:w="5066" w:type="dxa"/>
          </w:tcPr>
          <w:p w:rsidR="00EF1BEC" w:rsidRPr="00076B0A" w:rsidRDefault="00EF1BEC" w:rsidP="005D62F0">
            <w:pPr>
              <w:jc w:val="both"/>
            </w:pPr>
            <w:r w:rsidRPr="00076B0A">
              <w:t>Частични ремонтни дейности</w:t>
            </w:r>
          </w:p>
        </w:tc>
        <w:tc>
          <w:tcPr>
            <w:tcW w:w="1455" w:type="dxa"/>
          </w:tcPr>
          <w:p w:rsidR="00EF1BEC" w:rsidRPr="00076B0A" w:rsidRDefault="00EF1BEC" w:rsidP="005D62F0">
            <w:pPr>
              <w:jc w:val="both"/>
            </w:pPr>
            <w:r w:rsidRPr="00076B0A">
              <w:t>Когато има средства</w:t>
            </w:r>
          </w:p>
        </w:tc>
        <w:tc>
          <w:tcPr>
            <w:tcW w:w="2061" w:type="dxa"/>
          </w:tcPr>
          <w:p w:rsidR="00EF1BEC" w:rsidRPr="00FB68C4" w:rsidRDefault="00EF1BEC" w:rsidP="00BC4DD7">
            <w:pPr>
              <w:jc w:val="center"/>
              <w:rPr>
                <w:b/>
                <w:u w:val="single"/>
              </w:rPr>
            </w:pPr>
            <w:r w:rsidRPr="00FB68C4">
              <w:rPr>
                <w:b/>
                <w:u w:val="single"/>
              </w:rPr>
              <w:t xml:space="preserve">Средства от общинския бюджет </w:t>
            </w:r>
          </w:p>
        </w:tc>
      </w:tr>
    </w:tbl>
    <w:p w:rsidR="00EF1BEC" w:rsidRDefault="00EF1BEC" w:rsidP="00EF1BEC">
      <w:pPr>
        <w:ind w:left="45"/>
        <w:jc w:val="both"/>
      </w:pPr>
    </w:p>
    <w:p w:rsidR="00EF1BEC" w:rsidRPr="00133B3F" w:rsidRDefault="00EF1BEC" w:rsidP="00EF1BEC">
      <w:pPr>
        <w:ind w:left="405"/>
        <w:jc w:val="both"/>
      </w:pPr>
      <w:r>
        <w:t xml:space="preserve">  </w:t>
      </w:r>
      <w:r w:rsidRPr="00133B3F">
        <w:t xml:space="preserve"> </w:t>
      </w:r>
      <w:r w:rsidRPr="00133B3F">
        <w:rPr>
          <w:lang w:val="en-US"/>
        </w:rPr>
        <w:t>IV.</w:t>
      </w:r>
      <w:r w:rsidRPr="00133B3F">
        <w:t xml:space="preserve"> УЧАСТИЯ НА ЧИТАЛИЩНИ СЛУЖИТЕЛИ В КВАЛИФИКАЦИОННИ, ОБУЧИТЕЛНИ КУРСОВЕ, СЕМИНАРИ, </w:t>
      </w:r>
      <w:proofErr w:type="gramStart"/>
      <w:r w:rsidRPr="00133B3F">
        <w:t>ПРЕЗЕНТАЦИИ :</w:t>
      </w:r>
      <w:proofErr w:type="gramEnd"/>
    </w:p>
    <w:p w:rsidR="00EF1BEC" w:rsidRDefault="00EF1BEC" w:rsidP="00EF1BEC">
      <w:pPr>
        <w:jc w:val="both"/>
      </w:pPr>
      <w:r w:rsidRPr="00133B3F">
        <w:t xml:space="preserve">     1. Участие в организираните за обучение семинари, дискусии, работни срещи по проблемите на читалищата, с цел повишаване компетенциите и развитие на читалищата.  </w:t>
      </w:r>
    </w:p>
    <w:p w:rsidR="00EF1BEC" w:rsidRDefault="00EF1BEC" w:rsidP="00EF1BEC">
      <w:pPr>
        <w:jc w:val="both"/>
      </w:pPr>
      <w:r>
        <w:t xml:space="preserve">    </w:t>
      </w:r>
      <w:r w:rsidRPr="00133B3F">
        <w:t xml:space="preserve"> 2. Проучване на добри практики от водещи културни организации и възможности за тяхното прилагане.</w:t>
      </w:r>
      <w:r w:rsidRPr="00F87F0B">
        <w:t xml:space="preserve"> </w:t>
      </w:r>
      <w:r>
        <w:t xml:space="preserve">                                                                                                                                       </w:t>
      </w:r>
    </w:p>
    <w:p w:rsidR="00EF1BEC" w:rsidRPr="005738D4" w:rsidRDefault="00EF1BEC" w:rsidP="00EF1BEC">
      <w:pPr>
        <w:jc w:val="both"/>
        <w:rPr>
          <w:b/>
          <w:u w:val="single"/>
        </w:rPr>
      </w:pPr>
      <w:r>
        <w:t xml:space="preserve">          </w:t>
      </w:r>
      <w:r w:rsidRPr="00133B3F">
        <w:t xml:space="preserve"> V.</w:t>
      </w:r>
      <w:r w:rsidRPr="00133B3F">
        <w:rPr>
          <w:lang w:val="en-US"/>
        </w:rPr>
        <w:t xml:space="preserve"> </w:t>
      </w:r>
      <w:r w:rsidRPr="00133B3F">
        <w:t xml:space="preserve">НЕОТЛОЖНИ РЕМОНТНИ ДЕЙНОСТИ ПО МАТЕРИАЛНАТА БАЗА </w:t>
      </w:r>
      <w:r>
        <w:t xml:space="preserve">- </w:t>
      </w:r>
      <w:r>
        <w:rPr>
          <w:b/>
          <w:u w:val="single"/>
        </w:rPr>
        <w:t>З</w:t>
      </w:r>
      <w:r w:rsidRPr="0060650B">
        <w:rPr>
          <w:b/>
          <w:u w:val="single"/>
        </w:rPr>
        <w:t xml:space="preserve">а това ни е нужно финансиране от община Хисаря, със собствени средства, какъвто и да е ремонт не е възможен: </w:t>
      </w:r>
    </w:p>
    <w:p w:rsidR="00EF1BEC" w:rsidRDefault="00EF1BEC" w:rsidP="00EF1BEC">
      <w:pPr>
        <w:jc w:val="both"/>
      </w:pPr>
      <w:r w:rsidRPr="00133B3F">
        <w:t>- необходим е ремонт на покривната конструкция;</w:t>
      </w:r>
    </w:p>
    <w:p w:rsidR="00EF1BEC" w:rsidRPr="00133B3F" w:rsidRDefault="00EF1BEC" w:rsidP="00EF1BEC">
      <w:pPr>
        <w:jc w:val="both"/>
      </w:pPr>
      <w:r w:rsidRPr="00133B3F">
        <w:t xml:space="preserve"> - саниране на сградата; </w:t>
      </w:r>
    </w:p>
    <w:p w:rsidR="00EF1BEC" w:rsidRPr="00133B3F" w:rsidRDefault="00EF1BEC" w:rsidP="00EF1BEC">
      <w:pPr>
        <w:jc w:val="both"/>
      </w:pPr>
      <w:r w:rsidRPr="00133B3F">
        <w:t xml:space="preserve">- основен ремонт на читалищния салон и сцената. </w:t>
      </w:r>
    </w:p>
    <w:p w:rsidR="00EF1BEC" w:rsidRDefault="00EF1BEC" w:rsidP="00EF1BEC">
      <w:pPr>
        <w:jc w:val="both"/>
      </w:pPr>
      <w:r>
        <w:t xml:space="preserve">        </w:t>
      </w:r>
      <w:r w:rsidRPr="00133B3F">
        <w:t xml:space="preserve">VI. РАЗРАБОТВАНЕ И УЧАСТИЯ В ПРОГРАМИ И ПРОЕКТИ - да се работи по програми и проекти, в които читалищата могат да участват.  </w:t>
      </w:r>
    </w:p>
    <w:p w:rsidR="00EF1BEC" w:rsidRDefault="00EF1BEC" w:rsidP="00EF1BEC">
      <w:pPr>
        <w:jc w:val="both"/>
      </w:pPr>
      <w:r>
        <w:t xml:space="preserve">        </w:t>
      </w:r>
      <w:r>
        <w:rPr>
          <w:lang w:val="en-US"/>
        </w:rPr>
        <w:t>VII.</w:t>
      </w:r>
      <w:r>
        <w:t xml:space="preserve"> </w:t>
      </w:r>
      <w:r w:rsidRPr="005C765F">
        <w:t xml:space="preserve">НОРМАТИВНА </w:t>
      </w:r>
      <w:proofErr w:type="gramStart"/>
      <w:r w:rsidRPr="005C765F">
        <w:t>БАЗА</w:t>
      </w:r>
      <w:r>
        <w:t xml:space="preserve"> :</w:t>
      </w:r>
      <w:proofErr w:type="gramEnd"/>
    </w:p>
    <w:p w:rsidR="00EF1BEC" w:rsidRDefault="00EF1BEC" w:rsidP="00EF1B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765F">
        <w:rPr>
          <w:rFonts w:ascii="Times New Roman" w:hAnsi="Times New Roman" w:cs="Times New Roman"/>
        </w:rPr>
        <w:t>Закон за закрила и развитие на културата</w:t>
      </w:r>
      <w:r>
        <w:rPr>
          <w:rFonts w:ascii="Times New Roman" w:hAnsi="Times New Roman" w:cs="Times New Roman"/>
        </w:rPr>
        <w:t>;</w:t>
      </w:r>
      <w:r w:rsidRPr="005C765F">
        <w:rPr>
          <w:rFonts w:ascii="Times New Roman" w:hAnsi="Times New Roman" w:cs="Times New Roman"/>
        </w:rPr>
        <w:t xml:space="preserve"> </w:t>
      </w:r>
    </w:p>
    <w:p w:rsidR="00EF1BEC" w:rsidRDefault="00EF1BEC" w:rsidP="00EF1B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765F">
        <w:rPr>
          <w:rFonts w:ascii="Times New Roman" w:hAnsi="Times New Roman" w:cs="Times New Roman"/>
        </w:rPr>
        <w:t>Закон за народните читалища</w:t>
      </w:r>
      <w:r>
        <w:rPr>
          <w:rFonts w:ascii="Times New Roman" w:hAnsi="Times New Roman" w:cs="Times New Roman"/>
        </w:rPr>
        <w:t>;</w:t>
      </w:r>
      <w:r w:rsidRPr="005C765F">
        <w:rPr>
          <w:rFonts w:ascii="Times New Roman" w:hAnsi="Times New Roman" w:cs="Times New Roman"/>
        </w:rPr>
        <w:t xml:space="preserve"> </w:t>
      </w:r>
    </w:p>
    <w:p w:rsidR="00EF1BEC" w:rsidRDefault="00EF1BEC" w:rsidP="00EF1B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765F">
        <w:rPr>
          <w:rFonts w:ascii="Times New Roman" w:hAnsi="Times New Roman" w:cs="Times New Roman"/>
        </w:rPr>
        <w:t>Закон за обществените библиотек</w:t>
      </w:r>
      <w:r>
        <w:rPr>
          <w:rFonts w:ascii="Times New Roman" w:hAnsi="Times New Roman" w:cs="Times New Roman"/>
        </w:rPr>
        <w:t>и;</w:t>
      </w:r>
    </w:p>
    <w:p w:rsidR="00EF1BEC" w:rsidRPr="00F366C6" w:rsidRDefault="00EF1BEC" w:rsidP="00EF1B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366C6">
        <w:rPr>
          <w:rFonts w:ascii="Times New Roman" w:hAnsi="Times New Roman" w:cs="Times New Roman"/>
        </w:rPr>
        <w:lastRenderedPageBreak/>
        <w:t>Устав на читалището.</w:t>
      </w:r>
    </w:p>
    <w:p w:rsidR="00EF1BEC" w:rsidRPr="00440E32" w:rsidRDefault="00EF1BEC" w:rsidP="00EF1BEC">
      <w:pPr>
        <w:pStyle w:val="ListParagraph"/>
        <w:shd w:val="clear" w:color="auto" w:fill="FFFFFF"/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lang w:eastAsia="bg-BG"/>
        </w:rPr>
      </w:pPr>
      <w:r w:rsidRPr="00440E32">
        <w:rPr>
          <w:rFonts w:ascii="Times New Roman" w:eastAsia="Times New Roman" w:hAnsi="Times New Roman" w:cs="Times New Roman"/>
          <w:b/>
          <w:bCs/>
          <w:color w:val="424242"/>
          <w:lang w:eastAsia="bg-BG"/>
        </w:rPr>
        <w:t>ФИНАНСИРАНЕ</w:t>
      </w:r>
      <w:r>
        <w:rPr>
          <w:rFonts w:ascii="Times New Roman" w:eastAsia="Times New Roman" w:hAnsi="Times New Roman" w:cs="Times New Roman"/>
          <w:b/>
          <w:bCs/>
          <w:color w:val="424242"/>
          <w:lang w:eastAsia="bg-BG"/>
        </w:rPr>
        <w:t xml:space="preserve"> :</w:t>
      </w:r>
    </w:p>
    <w:p w:rsidR="00EF1BEC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>
        <w:rPr>
          <w:rFonts w:ascii="Times New Roman" w:eastAsia="Times New Roman" w:hAnsi="Times New Roman" w:cs="Times New Roman"/>
          <w:color w:val="424242"/>
          <w:lang w:eastAsia="bg-BG"/>
        </w:rPr>
        <w:t>-   </w:t>
      </w: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Субсидия от държавния бюджет за делегирани от държавата дейности</w:t>
      </w:r>
      <w:r>
        <w:rPr>
          <w:rFonts w:ascii="Times New Roman" w:eastAsia="Times New Roman" w:hAnsi="Times New Roman" w:cs="Times New Roman"/>
          <w:color w:val="424242"/>
          <w:lang w:eastAsia="bg-BG"/>
        </w:rPr>
        <w:t>;</w:t>
      </w:r>
    </w:p>
    <w:p w:rsidR="00EF1BEC" w:rsidRPr="006F5478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 w:rsidRPr="006F5478">
        <w:rPr>
          <w:rFonts w:ascii="Times New Roman" w:eastAsia="Times New Roman" w:hAnsi="Times New Roman" w:cs="Times New Roman"/>
          <w:color w:val="424242"/>
          <w:lang w:eastAsia="bg-BG"/>
        </w:rPr>
        <w:t>-   Субсидия за дейност от Община Хисаря съгласно чл. 26а ал. 3 от Закон за народните читалища;</w:t>
      </w:r>
    </w:p>
    <w:p w:rsidR="00EF1BEC" w:rsidRPr="00440E32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>
        <w:rPr>
          <w:rFonts w:ascii="Times New Roman" w:eastAsia="Times New Roman" w:hAnsi="Times New Roman" w:cs="Times New Roman"/>
          <w:color w:val="424242"/>
          <w:lang w:eastAsia="bg-BG"/>
        </w:rPr>
        <w:t xml:space="preserve">-    </w:t>
      </w: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Собствени средства от членски внос</w:t>
      </w:r>
      <w:r>
        <w:rPr>
          <w:rFonts w:ascii="Times New Roman" w:eastAsia="Times New Roman" w:hAnsi="Times New Roman" w:cs="Times New Roman"/>
          <w:color w:val="424242"/>
          <w:lang w:eastAsia="bg-BG"/>
        </w:rPr>
        <w:t>;</w:t>
      </w:r>
    </w:p>
    <w:p w:rsidR="00EF1BEC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val="en-US" w:eastAsia="bg-BG"/>
        </w:rPr>
      </w:pPr>
      <w:r>
        <w:rPr>
          <w:rFonts w:ascii="Times New Roman" w:eastAsia="Times New Roman" w:hAnsi="Times New Roman" w:cs="Times New Roman"/>
          <w:color w:val="424242"/>
          <w:lang w:eastAsia="bg-BG"/>
        </w:rPr>
        <w:t>-    </w:t>
      </w: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Финансиране от спечелени проекти</w:t>
      </w:r>
      <w:r>
        <w:rPr>
          <w:rFonts w:ascii="Times New Roman" w:eastAsia="Times New Roman" w:hAnsi="Times New Roman" w:cs="Times New Roman"/>
          <w:color w:val="424242"/>
          <w:lang w:eastAsia="bg-BG"/>
        </w:rPr>
        <w:t>;</w:t>
      </w:r>
    </w:p>
    <w:p w:rsidR="00EF1BEC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>
        <w:rPr>
          <w:rFonts w:ascii="Times New Roman" w:eastAsia="Times New Roman" w:hAnsi="Times New Roman" w:cs="Times New Roman"/>
          <w:color w:val="424242"/>
          <w:lang w:eastAsia="bg-BG"/>
        </w:rPr>
        <w:t xml:space="preserve">-    </w:t>
      </w: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Дарения</w:t>
      </w:r>
      <w:r>
        <w:rPr>
          <w:rFonts w:ascii="Times New Roman" w:eastAsia="Times New Roman" w:hAnsi="Times New Roman" w:cs="Times New Roman"/>
          <w:color w:val="424242"/>
          <w:lang w:eastAsia="bg-BG"/>
        </w:rPr>
        <w:t>.</w:t>
      </w:r>
    </w:p>
    <w:p w:rsidR="00EF1BEC" w:rsidRPr="005738D4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</w:p>
    <w:p w:rsidR="00EF1BEC" w:rsidRPr="00440E32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 w:rsidRPr="00440E32">
        <w:rPr>
          <w:rFonts w:ascii="Times New Roman" w:eastAsia="Times New Roman" w:hAnsi="Times New Roman" w:cs="Times New Roman"/>
          <w:b/>
          <w:bCs/>
          <w:color w:val="424242"/>
          <w:lang w:val="en-US" w:eastAsia="bg-BG"/>
        </w:rPr>
        <w:t xml:space="preserve">СРОК ЗА ИЗПЪЛНЕНИЕ И ОТЧЕТ НА </w:t>
      </w:r>
      <w:proofErr w:type="gramStart"/>
      <w:r w:rsidRPr="00440E32">
        <w:rPr>
          <w:rFonts w:ascii="Times New Roman" w:eastAsia="Times New Roman" w:hAnsi="Times New Roman" w:cs="Times New Roman"/>
          <w:b/>
          <w:bCs/>
          <w:color w:val="424242"/>
          <w:lang w:val="en-US" w:eastAsia="bg-BG"/>
        </w:rPr>
        <w:t>ПРОГРАМАТА</w:t>
      </w:r>
      <w:r>
        <w:rPr>
          <w:rFonts w:ascii="Times New Roman" w:eastAsia="Times New Roman" w:hAnsi="Times New Roman" w:cs="Times New Roman"/>
          <w:b/>
          <w:bCs/>
          <w:color w:val="424242"/>
          <w:lang w:eastAsia="bg-BG"/>
        </w:rPr>
        <w:t xml:space="preserve"> </w:t>
      </w:r>
      <w:r w:rsidRPr="00440E32">
        <w:rPr>
          <w:rFonts w:ascii="Times New Roman" w:eastAsia="Times New Roman" w:hAnsi="Times New Roman" w:cs="Times New Roman"/>
          <w:b/>
          <w:bCs/>
          <w:color w:val="424242"/>
          <w:lang w:val="en-US" w:eastAsia="bg-BG"/>
        </w:rPr>
        <w:t>:</w:t>
      </w:r>
      <w:proofErr w:type="gramEnd"/>
    </w:p>
    <w:p w:rsidR="00EF1BEC" w:rsidRPr="00440E32" w:rsidRDefault="00EF1BEC" w:rsidP="00EF1BEC">
      <w:pPr>
        <w:pStyle w:val="ListParagraph"/>
        <w:numPr>
          <w:ilvl w:val="0"/>
          <w:numId w:val="7"/>
        </w:num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 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Срокът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за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изпълнение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на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Програмата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е в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рамките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на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бю</w:t>
      </w:r>
      <w:r>
        <w:rPr>
          <w:rFonts w:ascii="Times New Roman" w:eastAsia="Times New Roman" w:hAnsi="Times New Roman" w:cs="Times New Roman"/>
          <w:color w:val="424242"/>
          <w:lang w:val="en-US" w:eastAsia="bg-BG"/>
        </w:rPr>
        <w:t>джетната</w:t>
      </w:r>
      <w:proofErr w:type="spellEnd"/>
      <w:r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20</w:t>
      </w:r>
      <w:r>
        <w:rPr>
          <w:rFonts w:ascii="Times New Roman" w:eastAsia="Times New Roman" w:hAnsi="Times New Roman" w:cs="Times New Roman"/>
          <w:color w:val="424242"/>
          <w:lang w:eastAsia="bg-BG"/>
        </w:rPr>
        <w:t>21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година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;</w:t>
      </w:r>
    </w:p>
    <w:p w:rsidR="00EF1BEC" w:rsidRPr="005738D4" w:rsidRDefault="00EF1BEC" w:rsidP="00EF1BEC">
      <w:pPr>
        <w:pStyle w:val="ListParagraph"/>
        <w:numPr>
          <w:ilvl w:val="0"/>
          <w:numId w:val="7"/>
        </w:num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 w:rsidRPr="00440E32">
        <w:rPr>
          <w:rFonts w:ascii="Times New Roman" w:eastAsia="Times New Roman" w:hAnsi="Times New Roman" w:cs="Times New Roman"/>
          <w:b/>
          <w:bCs/>
          <w:color w:val="424242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lang w:val="en-US" w:eastAsia="bg-BG"/>
        </w:rPr>
        <w:t>Съгласно</w:t>
      </w:r>
      <w:proofErr w:type="spellEnd"/>
      <w:r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lang w:val="en-US"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424242"/>
          <w:lang w:val="en-US" w:eastAsia="bg-BG"/>
        </w:rPr>
        <w:t>. 26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а,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ал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. 4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от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Закона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за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народните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читалища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Председател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ят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на читалищ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ето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 </w:t>
      </w:r>
      <w:proofErr w:type="gramStart"/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представя</w:t>
      </w:r>
      <w:r w:rsidRPr="00440E32">
        <w:rPr>
          <w:rFonts w:ascii="Times New Roman" w:eastAsia="Times New Roman" w:hAnsi="Times New Roman" w:cs="Times New Roman"/>
          <w:color w:val="424242"/>
          <w:lang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в</w:t>
      </w:r>
      <w:proofErr w:type="gram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срок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 xml:space="preserve"> 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до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 31</w:t>
      </w:r>
      <w:r>
        <w:rPr>
          <w:rFonts w:ascii="Times New Roman" w:eastAsia="Times New Roman" w:hAnsi="Times New Roman" w:cs="Times New Roman"/>
          <w:color w:val="424242"/>
          <w:lang w:val="en-US" w:eastAsia="bg-BG"/>
        </w:rPr>
        <w:t>.03.20</w:t>
      </w:r>
      <w:r>
        <w:rPr>
          <w:rFonts w:ascii="Times New Roman" w:eastAsia="Times New Roman" w:hAnsi="Times New Roman" w:cs="Times New Roman"/>
          <w:color w:val="424242"/>
          <w:lang w:eastAsia="bg-BG"/>
        </w:rPr>
        <w:t>21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г.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 пред 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К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мета на Община</w:t>
      </w:r>
      <w:proofErr w:type="spellStart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та</w:t>
      </w:r>
      <w:proofErr w:type="spellEnd"/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 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и 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О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бщинския съвет доклад за осъществените  дейности в изпълнение на </w:t>
      </w:r>
      <w:r w:rsidRPr="00440E32">
        <w:rPr>
          <w:rFonts w:ascii="Times New Roman" w:eastAsia="Times New Roman" w:hAnsi="Times New Roman" w:cs="Times New Roman"/>
          <w:color w:val="424242"/>
          <w:lang w:val="en-US" w:eastAsia="bg-BG"/>
        </w:rPr>
        <w:t>П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рограмата  и за изразходваните от бюджета средства през </w:t>
      </w:r>
      <w:r>
        <w:rPr>
          <w:rFonts w:ascii="Times New Roman" w:eastAsia="Times New Roman" w:hAnsi="Times New Roman" w:cs="Times New Roman"/>
          <w:color w:val="424242"/>
          <w:lang w:val="en-US" w:eastAsia="bg-BG"/>
        </w:rPr>
        <w:t>20</w:t>
      </w:r>
      <w:r>
        <w:rPr>
          <w:rFonts w:ascii="Times New Roman" w:eastAsia="Times New Roman" w:hAnsi="Times New Roman" w:cs="Times New Roman"/>
          <w:color w:val="424242"/>
          <w:lang w:eastAsia="bg-BG"/>
        </w:rPr>
        <w:t>20</w:t>
      </w:r>
      <w:r w:rsidRPr="00440E32">
        <w:rPr>
          <w:rFonts w:ascii="Times New Roman" w:eastAsia="Times New Roman" w:hAnsi="Times New Roman" w:cs="Times New Roman"/>
          <w:color w:val="424242"/>
          <w:lang w:val="ru-RU" w:eastAsia="bg-BG"/>
        </w:rPr>
        <w:t> г.</w:t>
      </w:r>
    </w:p>
    <w:p w:rsidR="00EF1BEC" w:rsidRPr="005738D4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</w:p>
    <w:p w:rsidR="00EF1BEC" w:rsidRPr="005738D4" w:rsidRDefault="00EF1BEC" w:rsidP="00EF1BEC">
      <w:pPr>
        <w:pStyle w:val="ListParagraph"/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lang w:eastAsia="bg-BG"/>
        </w:rPr>
      </w:pPr>
      <w:r w:rsidRPr="005738D4">
        <w:rPr>
          <w:rStyle w:val="Emphasis"/>
          <w:rFonts w:ascii="Times New Roman" w:hAnsi="Times New Roman" w:cs="Times New Roman"/>
          <w:b/>
          <w:color w:val="424242"/>
          <w:u w:val="single"/>
          <w:shd w:val="clear" w:color="auto" w:fill="FFFFFF"/>
        </w:rPr>
        <w:t>Забележка:</w:t>
      </w:r>
      <w:r w:rsidRPr="005738D4">
        <w:rPr>
          <w:rStyle w:val="Emphasis"/>
          <w:rFonts w:ascii="Times New Roman" w:hAnsi="Times New Roman" w:cs="Times New Roman"/>
          <w:color w:val="424242"/>
          <w:shd w:val="clear" w:color="auto" w:fill="FFFFFF"/>
        </w:rPr>
        <w:t xml:space="preserve"> Програмата е отворена за допълнения. Тя визира най-общите положения, залегнали в плановете за работа през настоящата година.</w:t>
      </w:r>
    </w:p>
    <w:p w:rsidR="00EF1BEC" w:rsidRPr="00FB68C4" w:rsidRDefault="00EF1BEC" w:rsidP="00EF1BEC">
      <w:pPr>
        <w:jc w:val="both"/>
        <w:rPr>
          <w:i/>
          <w:lang w:val="ru-RU"/>
        </w:rPr>
      </w:pPr>
      <w:r>
        <w:rPr>
          <w:i/>
        </w:rPr>
        <w:t xml:space="preserve">            </w:t>
      </w:r>
      <w:r w:rsidRPr="00FB68C4">
        <w:rPr>
          <w:i/>
        </w:rPr>
        <w:t xml:space="preserve">Настоящата Програма за развитие на читалищната дейност на Народно читалище </w:t>
      </w:r>
      <w:r w:rsidRPr="00FB68C4">
        <w:t>НЧ „Никола Йонков Вапцаров - 1928 г.” -  с. Ново Железаре</w:t>
      </w:r>
      <w:r w:rsidRPr="00FB68C4">
        <w:rPr>
          <w:lang w:val="en-US"/>
        </w:rPr>
        <w:t xml:space="preserve"> </w:t>
      </w:r>
      <w:r>
        <w:t>за 2021</w:t>
      </w:r>
      <w:r w:rsidRPr="00FB68C4">
        <w:t xml:space="preserve"> г</w:t>
      </w:r>
      <w:r w:rsidRPr="00FB68C4">
        <w:rPr>
          <w:i/>
        </w:rPr>
        <w:t xml:space="preserve"> е приета с Протоколно решение №1, </w:t>
      </w:r>
      <w:r>
        <w:rPr>
          <w:i/>
        </w:rPr>
        <w:t>от</w:t>
      </w:r>
      <w:r w:rsidRPr="00FB68C4">
        <w:rPr>
          <w:i/>
        </w:rPr>
        <w:t xml:space="preserve"> заседание на Читалищно</w:t>
      </w:r>
      <w:r>
        <w:rPr>
          <w:i/>
        </w:rPr>
        <w:t>то настоятелство, проведено на 23</w:t>
      </w:r>
      <w:r w:rsidRPr="00FB68C4">
        <w:rPr>
          <w:i/>
        </w:rPr>
        <w:t>.1</w:t>
      </w:r>
      <w:r>
        <w:rPr>
          <w:i/>
        </w:rPr>
        <w:t>0.2020</w:t>
      </w:r>
      <w:r w:rsidRPr="00FB68C4">
        <w:rPr>
          <w:i/>
        </w:rPr>
        <w:t xml:space="preserve"> год.</w:t>
      </w:r>
    </w:p>
    <w:p w:rsidR="00EF1BEC" w:rsidRDefault="00EF1BEC" w:rsidP="00EF1BEC">
      <w:pPr>
        <w:shd w:val="clear" w:color="auto" w:fill="FFFFFF"/>
        <w:spacing w:after="360" w:line="408" w:lineRule="atLeast"/>
        <w:rPr>
          <w:color w:val="424242"/>
          <w:lang w:eastAsia="bg-BG"/>
        </w:rPr>
      </w:pPr>
    </w:p>
    <w:p w:rsidR="00EF1BEC" w:rsidRDefault="00EF1BEC" w:rsidP="00EF1BEC">
      <w:pPr>
        <w:shd w:val="clear" w:color="auto" w:fill="FFFFFF"/>
        <w:spacing w:after="360" w:line="408" w:lineRule="atLeast"/>
        <w:rPr>
          <w:lang w:eastAsia="bg-BG"/>
        </w:rPr>
      </w:pPr>
      <w:r>
        <w:rPr>
          <w:color w:val="424242"/>
          <w:lang w:eastAsia="bg-BG"/>
        </w:rPr>
        <w:t xml:space="preserve">Изготвил :………………………….                                                                                                                             </w:t>
      </w:r>
      <w:r>
        <w:rPr>
          <w:lang w:eastAsia="bg-BG"/>
        </w:rPr>
        <w:t>Стоянка Маринска – работник-библиотека</w:t>
      </w:r>
    </w:p>
    <w:p w:rsidR="00EF1BEC" w:rsidRDefault="00EF1BEC"/>
    <w:sectPr w:rsidR="00EF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7EA"/>
    <w:multiLevelType w:val="hybridMultilevel"/>
    <w:tmpl w:val="03C62A08"/>
    <w:lvl w:ilvl="0" w:tplc="DA30E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00B"/>
    <w:multiLevelType w:val="hybridMultilevel"/>
    <w:tmpl w:val="FCD87C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D5085"/>
    <w:multiLevelType w:val="hybridMultilevel"/>
    <w:tmpl w:val="B57E31E8"/>
    <w:lvl w:ilvl="0" w:tplc="02D2AB70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A261595"/>
    <w:multiLevelType w:val="hybridMultilevel"/>
    <w:tmpl w:val="33CC9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589B"/>
    <w:multiLevelType w:val="hybridMultilevel"/>
    <w:tmpl w:val="FBBE3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451E8"/>
    <w:multiLevelType w:val="hybridMultilevel"/>
    <w:tmpl w:val="B80AD262"/>
    <w:lvl w:ilvl="0" w:tplc="3802359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B5E"/>
    <w:multiLevelType w:val="hybridMultilevel"/>
    <w:tmpl w:val="0D26C91C"/>
    <w:lvl w:ilvl="0" w:tplc="E2683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F5877"/>
    <w:multiLevelType w:val="hybridMultilevel"/>
    <w:tmpl w:val="50D46106"/>
    <w:lvl w:ilvl="0" w:tplc="7AA0B7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F96563"/>
    <w:multiLevelType w:val="hybridMultilevel"/>
    <w:tmpl w:val="7688A0C6"/>
    <w:lvl w:ilvl="0" w:tplc="13C4B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3"/>
    <w:rsid w:val="00051687"/>
    <w:rsid w:val="002D6E7B"/>
    <w:rsid w:val="00362224"/>
    <w:rsid w:val="00511F13"/>
    <w:rsid w:val="009E19F6"/>
    <w:rsid w:val="00BC4DD7"/>
    <w:rsid w:val="00BF154C"/>
    <w:rsid w:val="00E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678"/>
  <w15:chartTrackingRefBased/>
  <w15:docId w15:val="{E5F2C870-6597-40E2-A910-FC114F8C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F1BEC"/>
    <w:rPr>
      <w:i/>
      <w:iCs/>
    </w:rPr>
  </w:style>
  <w:style w:type="table" w:styleId="TableGrid">
    <w:name w:val="Table Grid"/>
    <w:basedOn w:val="TableNormal"/>
    <w:uiPriority w:val="59"/>
    <w:rsid w:val="00EF1BEC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Тодорка Малкиматева</cp:lastModifiedBy>
  <cp:revision>6</cp:revision>
  <dcterms:created xsi:type="dcterms:W3CDTF">2022-03-16T10:42:00Z</dcterms:created>
  <dcterms:modified xsi:type="dcterms:W3CDTF">2022-03-23T14:55:00Z</dcterms:modified>
</cp:coreProperties>
</file>